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4DE" w:rsidRPr="00111908" w:rsidRDefault="00D61219" w:rsidP="00111908">
      <w:pPr>
        <w:widowControl w:val="0"/>
        <w:spacing w:after="0" w:line="240" w:lineRule="auto"/>
        <w:jc w:val="center"/>
        <w:rPr>
          <w:rFonts w:ascii="Times New Roman" w:hAnsi="Times New Roman" w:cs="Times New Roman"/>
          <w:sz w:val="24"/>
          <w:szCs w:val="24"/>
        </w:rPr>
      </w:pPr>
      <w:r w:rsidRPr="00111908">
        <w:rPr>
          <w:rFonts w:ascii="Times New Roman" w:hAnsi="Times New Roman" w:cs="Times New Roman"/>
          <w:sz w:val="24"/>
          <w:szCs w:val="24"/>
        </w:rPr>
        <w:t>Тема 1   Налоговое  производство  и  его  влияние  на  оптимизацию налогообложения</w:t>
      </w:r>
    </w:p>
    <w:p w:rsidR="00D61219" w:rsidRPr="00111908" w:rsidRDefault="00D61219" w:rsidP="00111908">
      <w:pPr>
        <w:widowControl w:val="0"/>
        <w:spacing w:after="0" w:line="240" w:lineRule="auto"/>
        <w:jc w:val="both"/>
        <w:rPr>
          <w:rFonts w:ascii="Times New Roman" w:hAnsi="Times New Roman" w:cs="Times New Roman"/>
          <w:sz w:val="24"/>
          <w:szCs w:val="24"/>
        </w:rPr>
      </w:pPr>
      <w:r w:rsidRPr="00111908">
        <w:rPr>
          <w:rFonts w:ascii="Times New Roman" w:hAnsi="Times New Roman" w:cs="Times New Roman"/>
          <w:sz w:val="24"/>
          <w:szCs w:val="24"/>
        </w:rPr>
        <w:t>План</w:t>
      </w:r>
    </w:p>
    <w:p w:rsidR="00D61219" w:rsidRPr="00111908" w:rsidRDefault="00D61219" w:rsidP="00111908">
      <w:pPr>
        <w:pStyle w:val="ListParagraph"/>
        <w:widowControl w:val="0"/>
        <w:numPr>
          <w:ilvl w:val="0"/>
          <w:numId w:val="1"/>
        </w:numPr>
        <w:spacing w:after="0" w:line="240" w:lineRule="auto"/>
        <w:ind w:left="0" w:firstLine="284"/>
        <w:jc w:val="both"/>
        <w:rPr>
          <w:rFonts w:ascii="Times New Roman" w:hAnsi="Times New Roman" w:cs="Times New Roman"/>
          <w:sz w:val="24"/>
          <w:szCs w:val="24"/>
        </w:rPr>
      </w:pPr>
      <w:r w:rsidRPr="00111908">
        <w:rPr>
          <w:rFonts w:ascii="Times New Roman" w:hAnsi="Times New Roman" w:cs="Times New Roman"/>
          <w:sz w:val="24"/>
          <w:szCs w:val="24"/>
        </w:rPr>
        <w:t xml:space="preserve">Понятие налогового производства Бухгалтерский и налоговый учет в  системе  исчисления  налога.    </w:t>
      </w:r>
    </w:p>
    <w:p w:rsidR="00D61219" w:rsidRPr="00111908" w:rsidRDefault="00D61219" w:rsidP="00111908">
      <w:pPr>
        <w:pStyle w:val="ListParagraph"/>
        <w:widowControl w:val="0"/>
        <w:numPr>
          <w:ilvl w:val="0"/>
          <w:numId w:val="1"/>
        </w:numPr>
        <w:spacing w:after="0" w:line="240" w:lineRule="auto"/>
        <w:ind w:left="0" w:firstLine="284"/>
        <w:jc w:val="both"/>
        <w:rPr>
          <w:rFonts w:ascii="Times New Roman" w:hAnsi="Times New Roman" w:cs="Times New Roman"/>
          <w:sz w:val="24"/>
          <w:szCs w:val="24"/>
        </w:rPr>
      </w:pPr>
      <w:r w:rsidRPr="00111908">
        <w:rPr>
          <w:rFonts w:ascii="Times New Roman" w:hAnsi="Times New Roman" w:cs="Times New Roman"/>
          <w:sz w:val="24"/>
          <w:szCs w:val="24"/>
        </w:rPr>
        <w:t xml:space="preserve">Специальные  приемы  и  способы налогового производства. </w:t>
      </w:r>
    </w:p>
    <w:p w:rsidR="00D61219" w:rsidRPr="00111908" w:rsidRDefault="00D61219" w:rsidP="00111908">
      <w:pPr>
        <w:pStyle w:val="ListParagraph"/>
        <w:widowControl w:val="0"/>
        <w:numPr>
          <w:ilvl w:val="0"/>
          <w:numId w:val="1"/>
        </w:numPr>
        <w:spacing w:after="0" w:line="240" w:lineRule="auto"/>
        <w:ind w:left="0" w:firstLine="284"/>
        <w:jc w:val="both"/>
        <w:rPr>
          <w:rFonts w:ascii="Times New Roman" w:hAnsi="Times New Roman" w:cs="Times New Roman"/>
          <w:sz w:val="24"/>
          <w:szCs w:val="24"/>
        </w:rPr>
      </w:pPr>
      <w:r w:rsidRPr="00111908">
        <w:rPr>
          <w:rFonts w:ascii="Times New Roman" w:hAnsi="Times New Roman" w:cs="Times New Roman"/>
          <w:sz w:val="24"/>
          <w:szCs w:val="24"/>
        </w:rPr>
        <w:t>Исчисление налога Определение базы налога и  налоговых  льгот.  Расчет  суммы  налога.  Уплата  налога.  Источник налога. Сроки уплаты налогов. Возврат налога.</w:t>
      </w:r>
    </w:p>
    <w:p w:rsidR="00D61219" w:rsidRPr="00111908" w:rsidRDefault="00D61219" w:rsidP="00111908">
      <w:pPr>
        <w:pStyle w:val="ListParagraph"/>
        <w:widowControl w:val="0"/>
        <w:spacing w:after="0" w:line="240" w:lineRule="auto"/>
        <w:ind w:left="0"/>
        <w:jc w:val="both"/>
        <w:rPr>
          <w:sz w:val="24"/>
          <w:szCs w:val="24"/>
        </w:rPr>
      </w:pPr>
    </w:p>
    <w:p w:rsidR="00EA6DDC" w:rsidRPr="00111908" w:rsidRDefault="00EA6DDC" w:rsidP="00111908">
      <w:pPr>
        <w:pStyle w:val="ListParagraph"/>
        <w:widowControl w:val="0"/>
        <w:numPr>
          <w:ilvl w:val="0"/>
          <w:numId w:val="9"/>
        </w:numPr>
        <w:spacing w:after="0" w:line="240" w:lineRule="auto"/>
        <w:ind w:left="0"/>
        <w:jc w:val="both"/>
        <w:rPr>
          <w:rFonts w:ascii="Times New Roman" w:hAnsi="Times New Roman" w:cs="Times New Roman"/>
          <w:b/>
          <w:sz w:val="24"/>
          <w:szCs w:val="24"/>
        </w:rPr>
      </w:pPr>
      <w:r w:rsidRPr="00111908">
        <w:rPr>
          <w:rFonts w:ascii="Times New Roman" w:hAnsi="Times New Roman" w:cs="Times New Roman"/>
          <w:b/>
          <w:sz w:val="24"/>
          <w:szCs w:val="24"/>
        </w:rPr>
        <w:t xml:space="preserve">Понятие налогового производства Бухгалтерский и налоговый учет в  системе  исчисления  налога.    </w:t>
      </w:r>
    </w:p>
    <w:p w:rsidR="00D61219" w:rsidRPr="00111908" w:rsidRDefault="00D61219" w:rsidP="00111908">
      <w:pPr>
        <w:pStyle w:val="NormalWeb"/>
        <w:widowControl w:val="0"/>
        <w:spacing w:before="0" w:beforeAutospacing="0" w:after="0" w:afterAutospacing="0"/>
        <w:ind w:firstLine="567"/>
        <w:jc w:val="both"/>
      </w:pPr>
      <w:r w:rsidRPr="00111908">
        <w:t>Важной категорией налогового права является </w:t>
      </w:r>
      <w:r w:rsidRPr="00111908">
        <w:rPr>
          <w:rStyle w:val="Strong"/>
        </w:rPr>
        <w:t xml:space="preserve">налоговая обязанность. </w:t>
      </w:r>
      <w:r w:rsidRPr="00111908">
        <w:t>Исполнение налогоплательщиком своей обязанности носит первостепен</w:t>
      </w:r>
      <w:r w:rsidRPr="00111908">
        <w:softHyphen/>
        <w:t>ный характер по сравнению с другими имущественными обязанностями и представляет собой уплату налога или сбора.</w:t>
      </w:r>
    </w:p>
    <w:p w:rsidR="00D61219" w:rsidRPr="00111908" w:rsidRDefault="00D61219" w:rsidP="00111908">
      <w:pPr>
        <w:pStyle w:val="NormalWeb"/>
        <w:widowControl w:val="0"/>
        <w:spacing w:before="0" w:beforeAutospacing="0" w:after="0" w:afterAutospacing="0"/>
        <w:ind w:firstLine="567"/>
        <w:jc w:val="both"/>
      </w:pPr>
      <w:r w:rsidRPr="00111908">
        <w:t>Налоговая обязанность устанавливается отдельно по каждому нало</w:t>
      </w:r>
      <w:r w:rsidRPr="00111908">
        <w:softHyphen/>
        <w:t>гу. Мера поведения обязанного лица по уплате налогов определена с момента выявления размера обязательств до реального внесения плате</w:t>
      </w:r>
      <w:r w:rsidRPr="00111908">
        <w:softHyphen/>
        <w:t>жа в бюджет или внебюджетный фонд.</w:t>
      </w:r>
    </w:p>
    <w:p w:rsidR="00D61219" w:rsidRPr="00111908" w:rsidRDefault="00D61219" w:rsidP="00111908">
      <w:pPr>
        <w:pStyle w:val="NormalWeb"/>
        <w:widowControl w:val="0"/>
        <w:spacing w:before="0" w:beforeAutospacing="0" w:after="0" w:afterAutospacing="0"/>
        <w:ind w:firstLine="567"/>
        <w:jc w:val="both"/>
      </w:pPr>
      <w:r w:rsidRPr="00111908">
        <w:t>Исполнение налоговой обязанности рассматривается в контексте </w:t>
      </w:r>
      <w:r w:rsidRPr="00111908">
        <w:rPr>
          <w:rStyle w:val="Strong"/>
        </w:rPr>
        <w:t xml:space="preserve">налогового производства. </w:t>
      </w:r>
      <w:r w:rsidRPr="00111908">
        <w:t>Налоговое производство — это отдельная подсистема налогового права, представляющая собой установленную законодательством совокупность способов, средств, технических при</w:t>
      </w:r>
      <w:r w:rsidRPr="00111908">
        <w:softHyphen/>
        <w:t>емов, методов и методик, с помощью которых налогоплательщик ис</w:t>
      </w:r>
      <w:r w:rsidRPr="00111908">
        <w:softHyphen/>
        <w:t>полняет свою обязанность и которые определяют порядок исполне</w:t>
      </w:r>
      <w:r w:rsidRPr="00111908">
        <w:softHyphen/>
        <w:t>ния юридических обязательств субъектов налоговых отношений.</w:t>
      </w:r>
    </w:p>
    <w:p w:rsidR="00D61219" w:rsidRPr="00111908" w:rsidRDefault="00D61219" w:rsidP="00111908">
      <w:pPr>
        <w:pStyle w:val="NormalWeb"/>
        <w:widowControl w:val="0"/>
        <w:spacing w:before="0" w:beforeAutospacing="0" w:after="0" w:afterAutospacing="0"/>
        <w:ind w:firstLine="567"/>
        <w:jc w:val="both"/>
      </w:pPr>
      <w:r w:rsidRPr="00111908">
        <w:t>Следовательно, налоговое производство рассматривается в первую оче</w:t>
      </w:r>
      <w:r w:rsidRPr="00111908">
        <w:softHyphen/>
        <w:t>редь как налогово-правовое определение. Однако данное понятие можно воспринимать и как категорию административно-правового регулирова</w:t>
      </w:r>
      <w:r w:rsidRPr="00111908">
        <w:softHyphen/>
        <w:t>ния налогового правоотношения. Поэтому предметом изучения налого</w:t>
      </w:r>
      <w:r w:rsidRPr="00111908">
        <w:softHyphen/>
        <w:t>вого производства являются не только элементы налога (объект, льготы и т. д.), но и полномочия налоговых администраций определять объект, пре</w:t>
      </w:r>
      <w:r w:rsidRPr="00111908">
        <w:softHyphen/>
        <w:t>доставлять льготы и т. д.</w:t>
      </w:r>
    </w:p>
    <w:p w:rsidR="00D61219" w:rsidRPr="00111908" w:rsidRDefault="00D61219" w:rsidP="00111908">
      <w:pPr>
        <w:pStyle w:val="NormalWeb"/>
        <w:widowControl w:val="0"/>
        <w:spacing w:before="0" w:beforeAutospacing="0" w:after="0" w:afterAutospacing="0"/>
        <w:ind w:firstLine="567"/>
        <w:jc w:val="both"/>
      </w:pPr>
      <w:r w:rsidRPr="00111908">
        <w:t>В целом налоговое производство делится на две крупные стадии: исчисление налогов и уплата налогов, а также включает информаци</w:t>
      </w:r>
      <w:r w:rsidRPr="00111908">
        <w:softHyphen/>
        <w:t>онное обеспечение и документирование исполнения налогового обязательства. Основу этих </w:t>
      </w:r>
      <w:r w:rsidRPr="00111908">
        <w:rPr>
          <w:i/>
          <w:iCs/>
        </w:rPr>
        <w:t>обеспечивающих подсистем </w:t>
      </w:r>
      <w:r w:rsidRPr="00111908">
        <w:t>составляют бух</w:t>
      </w:r>
      <w:r w:rsidRPr="00111908">
        <w:softHyphen/>
        <w:t>галтерский и налоговый учет в подсистеме исчисления налога.</w:t>
      </w:r>
    </w:p>
    <w:p w:rsidR="00D61219" w:rsidRPr="00111908" w:rsidRDefault="00D61219" w:rsidP="00111908">
      <w:pPr>
        <w:pStyle w:val="NormalWeb"/>
        <w:widowControl w:val="0"/>
        <w:spacing w:before="0" w:beforeAutospacing="0" w:after="0" w:afterAutospacing="0"/>
        <w:ind w:firstLine="567"/>
        <w:jc w:val="both"/>
      </w:pPr>
      <w:r w:rsidRPr="00111908">
        <w:t>При наличии у налогоплательщика недоимки налоговый орган на</w:t>
      </w:r>
      <w:r w:rsidRPr="00111908">
        <w:softHyphen/>
        <w:t>правляет ему требование об уплате налога и сбора — «письменное из</w:t>
      </w:r>
      <w:r w:rsidRPr="00111908">
        <w:softHyphen/>
        <w:t>вещение о неуплаченной сумме налога, а также об обязанности уплатить в установленный срок неуплаченную сумму налога и соответствующие пени</w:t>
      </w:r>
      <w:r w:rsidR="00EA6DDC" w:rsidRPr="00111908">
        <w:rPr>
          <w:rStyle w:val="Strong"/>
        </w:rPr>
        <w:t>»</w:t>
      </w:r>
      <w:r w:rsidRPr="00111908">
        <w:rPr>
          <w:rStyle w:val="Strong"/>
        </w:rPr>
        <w:t>.</w:t>
      </w:r>
      <w:r w:rsidRPr="00111908">
        <w:t> Этот документ направляется налогоплатель</w:t>
      </w:r>
      <w:r w:rsidRPr="00111908">
        <w:softHyphen/>
        <w:t>щику независимо от привлечения его к налоговой ответственности не позднее трех месяцев после наступления срока уплаты налога. Если тре</w:t>
      </w:r>
      <w:r w:rsidRPr="00111908">
        <w:softHyphen/>
        <w:t xml:space="preserve">бование об уплате налога и пеней выставляется налоговым органом в соответствии с решением по результатам налоговой проверки, то оно должно быть направлено налогоплательщику в десятидневный срок </w:t>
      </w:r>
      <w:proofErr w:type="gramStart"/>
      <w:r w:rsidRPr="00111908">
        <w:t>с даты вынесения</w:t>
      </w:r>
      <w:proofErr w:type="gramEnd"/>
      <w:r w:rsidRPr="00111908">
        <w:t xml:space="preserve"> такого решения.</w:t>
      </w:r>
    </w:p>
    <w:p w:rsidR="00EA6DDC" w:rsidRPr="00111908" w:rsidRDefault="00EA6DDC" w:rsidP="00111908">
      <w:pPr>
        <w:pStyle w:val="NormalWeb"/>
        <w:widowControl w:val="0"/>
        <w:shd w:val="clear" w:color="auto" w:fill="FFFFFF"/>
        <w:spacing w:before="0" w:beforeAutospacing="0" w:after="0" w:afterAutospacing="0"/>
        <w:ind w:firstLine="567"/>
        <w:jc w:val="both"/>
      </w:pPr>
      <w:r w:rsidRPr="00111908">
        <w:rPr>
          <w:rStyle w:val="Strong"/>
          <w:b w:val="0"/>
        </w:rPr>
        <w:t>Изменения, происходящие в ходе общего процесса экономических реформ в Казахстане, обуславливают необходимость трансформации системы хозяйственного учета и совершенствования технологий автоматизированного учета. Если в качестве точки отсчета взять систему бухгалтерского учета конкретной организации, то можно выделить две составляющие, оказывающие влияние на деятельность организации - внешнюю и внутреннюю. Наиболее существенную роль играют внешние по отношению к организации факторы.</w:t>
      </w:r>
      <w:r w:rsidRPr="00111908">
        <w:rPr>
          <w:b/>
        </w:rPr>
        <w:t> </w:t>
      </w:r>
      <w:r w:rsidRPr="00111908">
        <w:t xml:space="preserve">К ним относится реформирование финансовой отчетности в соответствии с МСФО и налоговой системы. Из внутренних составляющих процесса функционирования организации наиболее существенной является система управления организацией. Здесь можно выделить компоненты, связанные с выбором оптимальной финансово </w:t>
      </w:r>
      <w:proofErr w:type="gramStart"/>
      <w:r w:rsidRPr="00111908">
        <w:t>экономический</w:t>
      </w:r>
      <w:proofErr w:type="gramEnd"/>
      <w:r w:rsidRPr="00111908">
        <w:t xml:space="preserve"> политики, а также обусловленные необходимостью получения информации для налогового учета. С началом рыночных реформ в Казахстане ведется активная работа по реформированию бухгалтерского учета с тем, чтобы придать ему оптимальный вид и интегрировать в систему мировых стандартов. Параллельно </w:t>
      </w:r>
      <w:r w:rsidRPr="00111908">
        <w:lastRenderedPageBreak/>
        <w:t>протекает и реформирование налогообложения организаций. И хотя налогообложение регулируется отдельными самостоятельными правовыми актами, оно тесно связано с бухгалтерским учетом,   поскольку базируется на его данных. Такой вывод следует из содержания п.2, ст. 56 НК РК, в которой указывается, что организации исчисляют налоговую базу на основе данных регистров бухгалтерского учета</w:t>
      </w:r>
      <w:proofErr w:type="gramStart"/>
      <w:r w:rsidRPr="00111908">
        <w:t xml:space="preserve"> .</w:t>
      </w:r>
      <w:proofErr w:type="gramEnd"/>
      <w:r w:rsidRPr="00111908">
        <w:t xml:space="preserve"> Тем самым признается, что бухгалтерский учет является базой для налогового учета. </w:t>
      </w:r>
      <w:proofErr w:type="gramStart"/>
      <w:r w:rsidRPr="00111908">
        <w:t>Последний</w:t>
      </w:r>
      <w:proofErr w:type="gramEnd"/>
      <w:r w:rsidRPr="00111908">
        <w:t xml:space="preserve"> рассматривают как систему сбора, фиксации и обработки бухгалтерской экономической информации для исчисления налоговых обязательств плательщика. Основная задача налогового учета состоит в том, чтобы определить размер налогов, подлежащих уплате в бюджет. Информация в данной системе формируется в два этапа. Сначала на основе первичных документов производится сбор учетной информации, затем ее систематизация и группировка. Если первый этап является для систем бухгалтерского и налогового учета общим, то на втором этапе между ними проявляется противоречие, поскольку налоговый учет располагает специфическими методами расчета налоговой базы (уникальной для каждого налога), которые не укладываются в рамки бухгалтерского учета. К их числу можно отнести корректировку расходов для целей налогообложения и др.</w:t>
      </w:r>
    </w:p>
    <w:p w:rsidR="00EA6DDC" w:rsidRPr="00111908" w:rsidRDefault="00EA6DDC" w:rsidP="00111908">
      <w:pPr>
        <w:pStyle w:val="NormalWeb"/>
        <w:widowControl w:val="0"/>
        <w:shd w:val="clear" w:color="auto" w:fill="FFFFFF"/>
        <w:spacing w:before="0" w:beforeAutospacing="0" w:after="0" w:afterAutospacing="0"/>
        <w:ind w:firstLine="567"/>
        <w:jc w:val="both"/>
      </w:pPr>
      <w:r w:rsidRPr="00111908">
        <w:t>Существуют две точки зрения на сосуществование и взаимодействие систем налогового и бухгалтерского учета: обособленное ведение бухгалтерского и налогового учета и ведение налогового учета по данным бухгалтерского.</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 xml:space="preserve">При обособленном рассмотрении системы налогообложения исчисление налоговой базы происходит в регистрах налогового учета или </w:t>
      </w:r>
      <w:proofErr w:type="gramStart"/>
      <w:r w:rsidRPr="00111908">
        <w:rPr>
          <w:rFonts w:ascii="Times New Roman" w:eastAsia="Times New Roman" w:hAnsi="Times New Roman" w:cs="Times New Roman"/>
          <w:sz w:val="24"/>
          <w:szCs w:val="24"/>
          <w:lang w:eastAsia="ru-RU"/>
        </w:rPr>
        <w:t>вне</w:t>
      </w:r>
      <w:proofErr w:type="gramEnd"/>
      <w:r w:rsidRPr="00111908">
        <w:rPr>
          <w:rFonts w:ascii="Times New Roman" w:eastAsia="Times New Roman" w:hAnsi="Times New Roman" w:cs="Times New Roman"/>
          <w:sz w:val="24"/>
          <w:szCs w:val="24"/>
          <w:lang w:eastAsia="ru-RU"/>
        </w:rPr>
        <w:t xml:space="preserve"> системно. При этом для устранения диспропорции  достоверного отражения фактов экономических событий, оказывающих влияние на имущественное состояние и финансовые результаты, такие факты обосновываются в пояснительной записке к годовой финансовой отчетности. С позиции информационного обеспечения такая методология имеет существенный недостаток, заключающийся в том, что накопление и систематизация данных представляют большую сложность при несовпадении налоговых и бухгалтерских процедур. Вторая точка зрения базируется на постулате, что налоговый учет является дополнением системы бухгалтерского учета. </w:t>
      </w:r>
      <w:r w:rsidRPr="00111908">
        <w:rPr>
          <w:rFonts w:ascii="Times New Roman" w:eastAsia="Times New Roman" w:hAnsi="Times New Roman" w:cs="Times New Roman"/>
          <w:b/>
          <w:bCs/>
          <w:sz w:val="24"/>
          <w:szCs w:val="24"/>
          <w:lang w:eastAsia="ru-RU"/>
        </w:rPr>
        <w:t>При этом задачи первого решаются:</w:t>
      </w:r>
    </w:p>
    <w:p w:rsidR="00EA6DDC" w:rsidRPr="00111908" w:rsidRDefault="00EA6DDC" w:rsidP="00111908">
      <w:pPr>
        <w:widowControl w:val="0"/>
        <w:numPr>
          <w:ilvl w:val="0"/>
          <w:numId w:val="2"/>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введением дополнительных аналитических признаков на балансовых счетах рабочего Плана счетов бухгалтерского учета;</w:t>
      </w:r>
    </w:p>
    <w:p w:rsidR="00EA6DDC" w:rsidRPr="00111908" w:rsidRDefault="00EA6DDC" w:rsidP="00111908">
      <w:pPr>
        <w:widowControl w:val="0"/>
        <w:numPr>
          <w:ilvl w:val="0"/>
          <w:numId w:val="2"/>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использованием вспомогательных «</w:t>
      </w:r>
      <w:proofErr w:type="spellStart"/>
      <w:r w:rsidRPr="00111908">
        <w:rPr>
          <w:rFonts w:ascii="Times New Roman" w:eastAsia="Times New Roman" w:hAnsi="Times New Roman" w:cs="Times New Roman"/>
          <w:sz w:val="24"/>
          <w:szCs w:val="24"/>
          <w:lang w:eastAsia="ru-RU"/>
        </w:rPr>
        <w:t>забалансовых</w:t>
      </w:r>
      <w:proofErr w:type="spellEnd"/>
      <w:r w:rsidRPr="00111908">
        <w:rPr>
          <w:rFonts w:ascii="Times New Roman" w:eastAsia="Times New Roman" w:hAnsi="Times New Roman" w:cs="Times New Roman"/>
          <w:sz w:val="24"/>
          <w:szCs w:val="24"/>
          <w:lang w:eastAsia="ru-RU"/>
        </w:rPr>
        <w:t>» счетов;</w:t>
      </w:r>
    </w:p>
    <w:p w:rsidR="00EA6DDC" w:rsidRPr="00111908" w:rsidRDefault="00EA6DDC" w:rsidP="00111908">
      <w:pPr>
        <w:widowControl w:val="0"/>
        <w:numPr>
          <w:ilvl w:val="0"/>
          <w:numId w:val="2"/>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ведением бухгалтерского и налогового учета на параллельных планах счетов;</w:t>
      </w:r>
    </w:p>
    <w:p w:rsidR="00EA6DDC" w:rsidRPr="00111908" w:rsidRDefault="00EA6DDC" w:rsidP="00111908">
      <w:pPr>
        <w:widowControl w:val="0"/>
        <w:numPr>
          <w:ilvl w:val="0"/>
          <w:numId w:val="2"/>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использованием специальных документов налогового учета.</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 xml:space="preserve">В </w:t>
      </w:r>
      <w:proofErr w:type="spellStart"/>
      <w:r w:rsidRPr="00111908">
        <w:rPr>
          <w:rFonts w:ascii="Times New Roman" w:eastAsia="Times New Roman" w:hAnsi="Times New Roman" w:cs="Times New Roman"/>
          <w:sz w:val="24"/>
          <w:szCs w:val="24"/>
          <w:lang w:eastAsia="ru-RU"/>
        </w:rPr>
        <w:t>нынешных</w:t>
      </w:r>
      <w:proofErr w:type="spellEnd"/>
      <w:r w:rsidRPr="00111908">
        <w:rPr>
          <w:rFonts w:ascii="Times New Roman" w:eastAsia="Times New Roman" w:hAnsi="Times New Roman" w:cs="Times New Roman"/>
          <w:sz w:val="24"/>
          <w:szCs w:val="24"/>
          <w:lang w:eastAsia="ru-RU"/>
        </w:rPr>
        <w:t xml:space="preserve"> компьютерных системах бухгалтерского учета необходим дифференцированный </w:t>
      </w:r>
      <w:proofErr w:type="gramStart"/>
      <w:r w:rsidRPr="00111908">
        <w:rPr>
          <w:rFonts w:ascii="Times New Roman" w:eastAsia="Times New Roman" w:hAnsi="Times New Roman" w:cs="Times New Roman"/>
          <w:sz w:val="24"/>
          <w:szCs w:val="24"/>
          <w:lang w:eastAsia="ru-RU"/>
        </w:rPr>
        <w:t>подход</w:t>
      </w:r>
      <w:proofErr w:type="gramEnd"/>
      <w:r w:rsidRPr="00111908">
        <w:rPr>
          <w:rFonts w:ascii="Times New Roman" w:eastAsia="Times New Roman" w:hAnsi="Times New Roman" w:cs="Times New Roman"/>
          <w:sz w:val="24"/>
          <w:szCs w:val="24"/>
          <w:lang w:eastAsia="ru-RU"/>
        </w:rPr>
        <w:t xml:space="preserve"> в отношении каждого вида налога исходя из уровня трудоемкости автоматической систематизации  группировки данных  для  формирования  показателей  налоговой  декларации.  На этом основании технологии налогового учета можно условно разделить </w:t>
      </w:r>
      <w:proofErr w:type="gramStart"/>
      <w:r w:rsidRPr="00111908">
        <w:rPr>
          <w:rFonts w:ascii="Times New Roman" w:eastAsia="Times New Roman" w:hAnsi="Times New Roman" w:cs="Times New Roman"/>
          <w:sz w:val="24"/>
          <w:szCs w:val="24"/>
          <w:lang w:eastAsia="ru-RU"/>
        </w:rPr>
        <w:t>на</w:t>
      </w:r>
      <w:proofErr w:type="gramEnd"/>
      <w:r w:rsidRPr="00111908">
        <w:rPr>
          <w:rFonts w:ascii="Times New Roman" w:eastAsia="Times New Roman" w:hAnsi="Times New Roman" w:cs="Times New Roman"/>
          <w:sz w:val="24"/>
          <w:szCs w:val="24"/>
          <w:lang w:eastAsia="ru-RU"/>
        </w:rPr>
        <w:t xml:space="preserve"> мало-, средне- и высоко затратные. Выбор технологии для каждого налога определяется, с одной стороны, техническими возможностями используемой системы автоматизации и диапазоном имеющихся настроек, а с другой – тем, насколько применима для исчисления налоговой базы бухгалтерская оценка объекта учета.</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b/>
          <w:bCs/>
          <w:sz w:val="24"/>
          <w:szCs w:val="24"/>
          <w:lang w:eastAsia="ru-RU"/>
        </w:rPr>
        <w:t>Во-первых</w:t>
      </w:r>
      <w:r w:rsidRPr="00111908">
        <w:rPr>
          <w:rFonts w:ascii="Times New Roman" w:eastAsia="Times New Roman" w:hAnsi="Times New Roman" w:cs="Times New Roman"/>
          <w:sz w:val="24"/>
          <w:szCs w:val="24"/>
          <w:lang w:eastAsia="ru-RU"/>
        </w:rPr>
        <w:t>, классификации технологий налогового учета  образуют налоги, которые могут быть исчислены автоматически по данным бухгалтерского учета. Это достигается путем введения дополнительных аналитических признаков на балансовых счетах, использованием вспомогательных «</w:t>
      </w:r>
      <w:proofErr w:type="spellStart"/>
      <w:r w:rsidRPr="00111908">
        <w:rPr>
          <w:rFonts w:ascii="Times New Roman" w:eastAsia="Times New Roman" w:hAnsi="Times New Roman" w:cs="Times New Roman"/>
          <w:sz w:val="24"/>
          <w:szCs w:val="24"/>
          <w:lang w:eastAsia="ru-RU"/>
        </w:rPr>
        <w:t>забалансовых</w:t>
      </w:r>
      <w:proofErr w:type="spellEnd"/>
      <w:r w:rsidRPr="00111908">
        <w:rPr>
          <w:rFonts w:ascii="Times New Roman" w:eastAsia="Times New Roman" w:hAnsi="Times New Roman" w:cs="Times New Roman"/>
          <w:sz w:val="24"/>
          <w:szCs w:val="24"/>
          <w:lang w:eastAsia="ru-RU"/>
        </w:rPr>
        <w:t xml:space="preserve">» счетов или наделением специальных документов налогового учета функцией формирования проводок. При соответствующей настройке по </w:t>
      </w:r>
      <w:proofErr w:type="spellStart"/>
      <w:r w:rsidRPr="00111908">
        <w:rPr>
          <w:rFonts w:ascii="Times New Roman" w:eastAsia="Times New Roman" w:hAnsi="Times New Roman" w:cs="Times New Roman"/>
          <w:sz w:val="24"/>
          <w:szCs w:val="24"/>
          <w:lang w:eastAsia="ru-RU"/>
        </w:rPr>
        <w:t>малозатратной</w:t>
      </w:r>
      <w:proofErr w:type="spellEnd"/>
      <w:r w:rsidRPr="00111908">
        <w:rPr>
          <w:rFonts w:ascii="Times New Roman" w:eastAsia="Times New Roman" w:hAnsi="Times New Roman" w:cs="Times New Roman"/>
          <w:sz w:val="24"/>
          <w:szCs w:val="24"/>
          <w:lang w:eastAsia="ru-RU"/>
        </w:rPr>
        <w:t xml:space="preserve"> технологии можно организовать ведение учета, например, по налогу на имущество организаций, социальному налогу и др.</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b/>
          <w:bCs/>
          <w:sz w:val="24"/>
          <w:szCs w:val="24"/>
          <w:lang w:eastAsia="ru-RU"/>
        </w:rPr>
        <w:t>Во-вторых,</w:t>
      </w:r>
      <w:r w:rsidRPr="00111908">
        <w:rPr>
          <w:rFonts w:ascii="Times New Roman" w:eastAsia="Times New Roman" w:hAnsi="Times New Roman" w:cs="Times New Roman"/>
          <w:sz w:val="24"/>
          <w:szCs w:val="24"/>
          <w:lang w:eastAsia="ru-RU"/>
        </w:rPr>
        <w:t> это налоги, для исчисления налоговой базы, по которым необходима корректировка данных бухгалтерского учета. Сюда можно отнести КПН, НДС.</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b/>
          <w:bCs/>
          <w:sz w:val="24"/>
          <w:szCs w:val="24"/>
          <w:lang w:eastAsia="ru-RU"/>
        </w:rPr>
        <w:t>В-третьих,</w:t>
      </w:r>
      <w:r w:rsidRPr="00111908">
        <w:rPr>
          <w:rFonts w:ascii="Times New Roman" w:eastAsia="Times New Roman" w:hAnsi="Times New Roman" w:cs="Times New Roman"/>
          <w:sz w:val="24"/>
          <w:szCs w:val="24"/>
          <w:lang w:eastAsia="ru-RU"/>
        </w:rPr>
        <w:t xml:space="preserve"> составляют налоги, для которых экономически оправдано вести исчисление налоговой базы </w:t>
      </w:r>
      <w:proofErr w:type="spellStart"/>
      <w:r w:rsidRPr="00111908">
        <w:rPr>
          <w:rFonts w:ascii="Times New Roman" w:eastAsia="Times New Roman" w:hAnsi="Times New Roman" w:cs="Times New Roman"/>
          <w:sz w:val="24"/>
          <w:szCs w:val="24"/>
          <w:lang w:eastAsia="ru-RU"/>
        </w:rPr>
        <w:t>внесистемно</w:t>
      </w:r>
      <w:proofErr w:type="spellEnd"/>
      <w:r w:rsidRPr="00111908">
        <w:rPr>
          <w:rFonts w:ascii="Times New Roman" w:eastAsia="Times New Roman" w:hAnsi="Times New Roman" w:cs="Times New Roman"/>
          <w:sz w:val="24"/>
          <w:szCs w:val="24"/>
          <w:lang w:eastAsia="ru-RU"/>
        </w:rPr>
        <w:t>. Это налог на транспорт, налог на землю и др.</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lastRenderedPageBreak/>
        <w:t>Порядок определения налогооблагаемого дохода предусматривает исчисление налоговой базы по итогам каждого отчетного (налогового) периода на основе данных налогового учета.</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gramStart"/>
      <w:r w:rsidRPr="00111908">
        <w:rPr>
          <w:rFonts w:ascii="Times New Roman" w:eastAsia="Times New Roman" w:hAnsi="Times New Roman" w:cs="Times New Roman"/>
          <w:b/>
          <w:bCs/>
          <w:sz w:val="24"/>
          <w:szCs w:val="24"/>
          <w:lang w:eastAsia="ru-RU"/>
        </w:rPr>
        <w:t>Налоговой</w:t>
      </w:r>
      <w:proofErr w:type="gramEnd"/>
      <w:r w:rsidRPr="00111908">
        <w:rPr>
          <w:rFonts w:ascii="Times New Roman" w:eastAsia="Times New Roman" w:hAnsi="Times New Roman" w:cs="Times New Roman"/>
          <w:b/>
          <w:bCs/>
          <w:sz w:val="24"/>
          <w:szCs w:val="24"/>
          <w:lang w:eastAsia="ru-RU"/>
        </w:rPr>
        <w:t xml:space="preserve"> учет должен отражать:</w:t>
      </w:r>
    </w:p>
    <w:p w:rsidR="00EA6DDC" w:rsidRPr="00111908" w:rsidRDefault="00EA6DDC" w:rsidP="00111908">
      <w:pPr>
        <w:widowControl w:val="0"/>
        <w:numPr>
          <w:ilvl w:val="0"/>
          <w:numId w:val="3"/>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порядок формирования суммы доходов и расходов;</w:t>
      </w:r>
    </w:p>
    <w:p w:rsidR="00EA6DDC" w:rsidRPr="00111908" w:rsidRDefault="00EA6DDC" w:rsidP="00111908">
      <w:pPr>
        <w:widowControl w:val="0"/>
        <w:numPr>
          <w:ilvl w:val="0"/>
          <w:numId w:val="3"/>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порядок определения доли расходов, учитываемых для целей налогообложения в текущем отчетном (налоговом) периоде;</w:t>
      </w:r>
    </w:p>
    <w:p w:rsidR="00EA6DDC" w:rsidRPr="00111908" w:rsidRDefault="00EA6DDC" w:rsidP="00111908">
      <w:pPr>
        <w:widowControl w:val="0"/>
        <w:numPr>
          <w:ilvl w:val="0"/>
          <w:numId w:val="4"/>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сумму остатка расходов (убытков), подлежащую отнесению на расходы в следующих налоговых периодах;</w:t>
      </w:r>
    </w:p>
    <w:p w:rsidR="00EA6DDC" w:rsidRPr="00111908" w:rsidRDefault="00EA6DDC" w:rsidP="00111908">
      <w:pPr>
        <w:widowControl w:val="0"/>
        <w:numPr>
          <w:ilvl w:val="0"/>
          <w:numId w:val="4"/>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порядок формирования сумм создаваемых резервов;</w:t>
      </w:r>
    </w:p>
    <w:p w:rsidR="00EA6DDC" w:rsidRPr="00111908" w:rsidRDefault="00EA6DDC" w:rsidP="00111908">
      <w:pPr>
        <w:widowControl w:val="0"/>
        <w:numPr>
          <w:ilvl w:val="0"/>
          <w:numId w:val="4"/>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сумму задолженности по расчетам с бюджетом по КПН.</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b/>
          <w:bCs/>
          <w:sz w:val="24"/>
          <w:szCs w:val="24"/>
          <w:lang w:eastAsia="ru-RU"/>
        </w:rPr>
        <w:t>Законодательно установлено, что подтверждением данных налогового учета являются:</w:t>
      </w:r>
    </w:p>
    <w:p w:rsidR="00EA6DDC" w:rsidRPr="00111908" w:rsidRDefault="00EA6DDC" w:rsidP="00111908">
      <w:pPr>
        <w:widowControl w:val="0"/>
        <w:numPr>
          <w:ilvl w:val="0"/>
          <w:numId w:val="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бухгалтерская документация;</w:t>
      </w:r>
    </w:p>
    <w:p w:rsidR="00EA6DDC" w:rsidRPr="00111908" w:rsidRDefault="00EA6DDC" w:rsidP="00111908">
      <w:pPr>
        <w:widowControl w:val="0"/>
        <w:numPr>
          <w:ilvl w:val="0"/>
          <w:numId w:val="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налоговые формы;</w:t>
      </w:r>
    </w:p>
    <w:p w:rsidR="00EA6DDC" w:rsidRPr="00111908" w:rsidRDefault="00EA6DDC" w:rsidP="00111908">
      <w:pPr>
        <w:widowControl w:val="0"/>
        <w:numPr>
          <w:ilvl w:val="0"/>
          <w:numId w:val="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налоговая учетная политика;</w:t>
      </w:r>
    </w:p>
    <w:p w:rsidR="00EA6DDC" w:rsidRPr="00111908" w:rsidRDefault="00EA6DDC" w:rsidP="00111908">
      <w:pPr>
        <w:widowControl w:val="0"/>
        <w:numPr>
          <w:ilvl w:val="0"/>
          <w:numId w:val="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учетные регистры и иные документы, являющиеся основанием для определения объектов налогообложения и объектов, связанных с налогообложением, а также для исчисления налогового обязательства.</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Учетные регистры предназначены для систематизации и накопления информации,    содержащейся    в    принятых    к    бухгалтерскому    учету первичных документах, аналитических данных налогового учета, с тем, чтобы отразить ее в расчете налоговой базы. Под такими регистрами понимаются сводные формы систематизации данных налогового учета за отчетный (налоговый) период, сгруппированных в соответствии с требованиями главы 8 НК РК, без отражения по счетам бухгалтерского учета. Формы регистров и порядок отражения в них аналитических данных налогового учета, данных первичных учетных документов налогоплательщик разрабатывает самостоятельно и включает в приложение к налоговой учетной политике. Следует отметить, что для определения налоговой базы налогоплательщику разрешено использовать регистры бухгалтерского учета. Если же содержащейся информации там недостаточно для определения налоговой базы в соответствии с требованиями главы 8 НК, организация вправе вводить в эти регистры дополнительные реквизиты, формируя тем самым регистры налогового учета.</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b/>
          <w:bCs/>
          <w:sz w:val="24"/>
          <w:szCs w:val="24"/>
          <w:lang w:eastAsia="ru-RU"/>
        </w:rPr>
        <w:t>В типовой конфигурации «Бухгалтерский учѐт» регистры  налогового учѐта представляют собой группу самостоятельных специализированных отчѐ</w:t>
      </w:r>
      <w:proofErr w:type="gramStart"/>
      <w:r w:rsidRPr="00111908">
        <w:rPr>
          <w:rFonts w:ascii="Times New Roman" w:eastAsia="Times New Roman" w:hAnsi="Times New Roman" w:cs="Times New Roman"/>
          <w:b/>
          <w:bCs/>
          <w:sz w:val="24"/>
          <w:szCs w:val="24"/>
          <w:lang w:eastAsia="ru-RU"/>
        </w:rPr>
        <w:t>тов</w:t>
      </w:r>
      <w:proofErr w:type="gramEnd"/>
      <w:r w:rsidRPr="00111908">
        <w:rPr>
          <w:rFonts w:ascii="Times New Roman" w:eastAsia="Times New Roman" w:hAnsi="Times New Roman" w:cs="Times New Roman"/>
          <w:b/>
          <w:bCs/>
          <w:sz w:val="24"/>
          <w:szCs w:val="24"/>
          <w:lang w:eastAsia="ru-RU"/>
        </w:rPr>
        <w:t>, которые можно условно разделить на три группы. Первую группу образуют регистры учѐта хозяйственных операций.</w:t>
      </w:r>
      <w:r w:rsidRPr="00111908">
        <w:rPr>
          <w:rFonts w:ascii="Times New Roman" w:eastAsia="Times New Roman" w:hAnsi="Times New Roman" w:cs="Times New Roman"/>
          <w:sz w:val="24"/>
          <w:szCs w:val="24"/>
          <w:lang w:eastAsia="ru-RU"/>
        </w:rPr>
        <w:t> Они  предназначены для обобщения информации о фактах деятельности организации, приводящих к возникновению объекта налогового учѐта. В зависимости от вида совершаемой операции последняя отражается, например в одном из следующих   регистров   сведений:   «</w:t>
      </w:r>
      <w:r w:rsidRPr="00111908">
        <w:rPr>
          <w:rFonts w:ascii="Times New Roman" w:eastAsia="Times New Roman" w:hAnsi="Times New Roman" w:cs="Times New Roman"/>
          <w:b/>
          <w:bCs/>
          <w:sz w:val="24"/>
          <w:szCs w:val="24"/>
          <w:lang w:eastAsia="ru-RU"/>
        </w:rPr>
        <w:t>Объекты   имущественного   налога»</w:t>
      </w:r>
      <w:proofErr w:type="gramStart"/>
      <w:r w:rsidRPr="00111908">
        <w:rPr>
          <w:rFonts w:ascii="Times New Roman" w:eastAsia="Times New Roman" w:hAnsi="Times New Roman" w:cs="Times New Roman"/>
          <w:b/>
          <w:bCs/>
          <w:sz w:val="24"/>
          <w:szCs w:val="24"/>
          <w:lang w:eastAsia="ru-RU"/>
        </w:rPr>
        <w:t>,«</w:t>
      </w:r>
      <w:proofErr w:type="gramEnd"/>
      <w:r w:rsidRPr="00111908">
        <w:rPr>
          <w:rFonts w:ascii="Times New Roman" w:eastAsia="Times New Roman" w:hAnsi="Times New Roman" w:cs="Times New Roman"/>
          <w:b/>
          <w:bCs/>
          <w:sz w:val="24"/>
          <w:szCs w:val="24"/>
          <w:lang w:eastAsia="ru-RU"/>
        </w:rPr>
        <w:t>Объекты транспортного налога», «Объекты земельного налога», «Коды строк декларации</w:t>
      </w:r>
      <w:r w:rsidRPr="00111908">
        <w:rPr>
          <w:rFonts w:ascii="Times New Roman" w:eastAsia="Times New Roman" w:hAnsi="Times New Roman" w:cs="Times New Roman"/>
          <w:sz w:val="24"/>
          <w:szCs w:val="24"/>
          <w:lang w:eastAsia="ru-RU"/>
        </w:rPr>
        <w:t>».Вторая группа состоит из регистров, предназначенных для сбора информации о наличии и движении объектов налогового учѐта (регистры накопления), в частности: «</w:t>
      </w:r>
      <w:r w:rsidRPr="00111908">
        <w:rPr>
          <w:rFonts w:ascii="Times New Roman" w:eastAsia="Times New Roman" w:hAnsi="Times New Roman" w:cs="Times New Roman"/>
          <w:b/>
          <w:bCs/>
          <w:sz w:val="24"/>
          <w:szCs w:val="24"/>
          <w:lang w:eastAsia="ru-RU"/>
        </w:rPr>
        <w:t>Взаиморасчеты организации с контрагентами» </w:t>
      </w:r>
      <w:r w:rsidRPr="00111908">
        <w:rPr>
          <w:rFonts w:ascii="Times New Roman" w:eastAsia="Times New Roman" w:hAnsi="Times New Roman" w:cs="Times New Roman"/>
          <w:sz w:val="24"/>
          <w:szCs w:val="24"/>
          <w:lang w:eastAsia="ru-RU"/>
        </w:rPr>
        <w:t>  (расчет   налогов   при   поступлении   активов   и  услуг), </w:t>
      </w:r>
      <w:r w:rsidRPr="00111908">
        <w:rPr>
          <w:rFonts w:ascii="Times New Roman" w:eastAsia="Times New Roman" w:hAnsi="Times New Roman" w:cs="Times New Roman"/>
          <w:b/>
          <w:bCs/>
          <w:sz w:val="24"/>
          <w:szCs w:val="24"/>
          <w:lang w:eastAsia="ru-RU"/>
        </w:rPr>
        <w:t>«Выплаченные  доходы  работникам  организации  по  налоговому  учету</w:t>
      </w:r>
      <w:r w:rsidRPr="00111908">
        <w:rPr>
          <w:rFonts w:ascii="Times New Roman" w:eastAsia="Times New Roman" w:hAnsi="Times New Roman" w:cs="Times New Roman"/>
          <w:sz w:val="24"/>
          <w:szCs w:val="24"/>
          <w:lang w:eastAsia="ru-RU"/>
        </w:rPr>
        <w:t>», </w:t>
      </w:r>
      <w:r w:rsidRPr="00111908">
        <w:rPr>
          <w:rFonts w:ascii="Times New Roman" w:eastAsia="Times New Roman" w:hAnsi="Times New Roman" w:cs="Times New Roman"/>
          <w:b/>
          <w:bCs/>
          <w:sz w:val="24"/>
          <w:szCs w:val="24"/>
          <w:lang w:eastAsia="ru-RU"/>
        </w:rPr>
        <w:t>«СН: сведения о доходах работника организации</w:t>
      </w:r>
      <w:r w:rsidRPr="00111908">
        <w:rPr>
          <w:rFonts w:ascii="Times New Roman" w:eastAsia="Times New Roman" w:hAnsi="Times New Roman" w:cs="Times New Roman"/>
          <w:sz w:val="24"/>
          <w:szCs w:val="24"/>
          <w:lang w:eastAsia="ru-RU"/>
        </w:rPr>
        <w:t>» и т.д. Особую группу образуют регистры расчѐта. Они выполняют вспомогательную функцию, используются как источник информации для формирования отчѐтных данных. В эту группу, в частности, входят следующие регистры расчѐта:</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b/>
          <w:bCs/>
          <w:sz w:val="24"/>
          <w:szCs w:val="24"/>
          <w:lang w:eastAsia="ru-RU"/>
        </w:rPr>
        <w:t>«Основные начисления работников организации», «Удержания с физических лиц организации»</w:t>
      </w:r>
      <w:r w:rsidRPr="00111908">
        <w:rPr>
          <w:rFonts w:ascii="Times New Roman" w:eastAsia="Times New Roman" w:hAnsi="Times New Roman" w:cs="Times New Roman"/>
          <w:sz w:val="24"/>
          <w:szCs w:val="24"/>
          <w:lang w:eastAsia="ru-RU"/>
        </w:rPr>
        <w:t>. Источником информации для построения аналитических   регистров   налогового   учѐта   в   типовой  конфигурации «</w:t>
      </w:r>
      <w:proofErr w:type="gramStart"/>
      <w:r w:rsidRPr="00111908">
        <w:rPr>
          <w:rFonts w:ascii="Times New Roman" w:eastAsia="Times New Roman" w:hAnsi="Times New Roman" w:cs="Times New Roman"/>
          <w:sz w:val="24"/>
          <w:szCs w:val="24"/>
          <w:lang w:eastAsia="ru-RU"/>
        </w:rPr>
        <w:t>Бухгалтерский</w:t>
      </w:r>
      <w:proofErr w:type="gramEnd"/>
      <w:r w:rsidRPr="00111908">
        <w:rPr>
          <w:rFonts w:ascii="Times New Roman" w:eastAsia="Times New Roman" w:hAnsi="Times New Roman" w:cs="Times New Roman"/>
          <w:sz w:val="24"/>
          <w:szCs w:val="24"/>
          <w:lang w:eastAsia="ru-RU"/>
        </w:rPr>
        <w:t xml:space="preserve"> учѐт» являются документы налогового учѐта, счета налогового и бухгалтерского учѐта. Так как налоговый учет ведется на основании бухгалтерских документов, при вводе в информационную базу документа налоговые проводки сформируются автоматически, если в экранной форме документа будет проставлена отметка «Отразить в налоговом учете». Если признак не установлен, программа будет расценивать    </w:t>
      </w:r>
      <w:r w:rsidRPr="00111908">
        <w:rPr>
          <w:rFonts w:ascii="Times New Roman" w:eastAsia="Times New Roman" w:hAnsi="Times New Roman" w:cs="Times New Roman"/>
          <w:sz w:val="24"/>
          <w:szCs w:val="24"/>
          <w:lang w:eastAsia="ru-RU"/>
        </w:rPr>
        <w:lastRenderedPageBreak/>
        <w:t>доходы    или    расходы    как    постоянные    разницы. Есть специальные     налоговые     документы,     типа</w:t>
      </w:r>
      <w:proofErr w:type="gramStart"/>
      <w:r w:rsidRPr="00111908">
        <w:rPr>
          <w:rFonts w:ascii="Times New Roman" w:eastAsia="Times New Roman" w:hAnsi="Times New Roman" w:cs="Times New Roman"/>
          <w:sz w:val="24"/>
          <w:szCs w:val="24"/>
          <w:lang w:eastAsia="ru-RU"/>
        </w:rPr>
        <w:t>:«</w:t>
      </w:r>
      <w:proofErr w:type="gramEnd"/>
      <w:r w:rsidRPr="00111908">
        <w:rPr>
          <w:rFonts w:ascii="Times New Roman" w:eastAsia="Times New Roman" w:hAnsi="Times New Roman" w:cs="Times New Roman"/>
          <w:sz w:val="24"/>
          <w:szCs w:val="24"/>
          <w:lang w:eastAsia="ru-RU"/>
        </w:rPr>
        <w:t>Расчет     налогов    при поступлении активов и услуг», «Регистрация прочих доходов в целях налогообложения», «Расчет СН и СО» и т.д. Источником информации для построения регистра расчѐта амортизации основных средств являются данные на счетах налогового учѐта, предназначенных для обобщения информации о стоимости амортизируемых объектов основных средств и суммах начислений амортизации, а также данные налогового учѐта из справочника «Основные средства». Предлагаемая база системного анализа в условиях автоматизации приведена на рисунке 1. Новая версия «1С: Бухгалтерии    8 для     Казахстана»  обеспечивает   параллельное  ведение бухгалтерского и налогового учета. Налоговый учет организован в соответствии с требованиями Налогового Кодекса РК и МСФО (НСФО).</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b/>
          <w:bCs/>
          <w:sz w:val="24"/>
          <w:szCs w:val="24"/>
          <w:lang w:eastAsia="ru-RU"/>
        </w:rPr>
        <w:t>Налоговый учет организован на следующих базовых принципах:</w:t>
      </w:r>
    </w:p>
    <w:p w:rsidR="00EA6DDC" w:rsidRPr="00111908" w:rsidRDefault="00EA6DDC" w:rsidP="00111908">
      <w:pPr>
        <w:widowControl w:val="0"/>
        <w:numPr>
          <w:ilvl w:val="0"/>
          <w:numId w:val="6"/>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независимость данных налогового учета от данных бухгалтерского учета; сопоставимость данных налогового учета с данными бухгалтерского учета;</w:t>
      </w:r>
    </w:p>
    <w:p w:rsidR="00EA6DDC" w:rsidRPr="00111908" w:rsidRDefault="00EA6DDC" w:rsidP="00111908">
      <w:pPr>
        <w:widowControl w:val="0"/>
        <w:numPr>
          <w:ilvl w:val="0"/>
          <w:numId w:val="6"/>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совпадение суммовых и количественных оценок доходов и расходов, активов и обязательств по данным налогового и бухгалтерского учета, при отсутствии объективных причин их расхождения.</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В течение месяца, совершаемые хозяйственные операции, оформленные первичными документами бухгалтерского учета, параллельно отражаются в регистрах бухгалтерского и налогового учета. Для отражения хозяйственных операций в налоговом учете используется специальный план счетов налогового учета. Структура и организация аналитического учета в плане счетов налогового учета приближена к  бухгалтерскому плану счетов. Вместе с тем он отражает специфику налогового учета.</w:t>
      </w:r>
      <w:r w:rsidRPr="00111908">
        <w:rPr>
          <w:rFonts w:ascii="Times New Roman" w:eastAsia="Times New Roman" w:hAnsi="Times New Roman" w:cs="Times New Roman"/>
          <w:b/>
          <w:bCs/>
          <w:sz w:val="24"/>
          <w:szCs w:val="24"/>
          <w:lang w:eastAsia="ru-RU"/>
        </w:rPr>
        <w:t> Его особенности состоят в следующем:</w:t>
      </w:r>
    </w:p>
    <w:p w:rsidR="00EA6DDC" w:rsidRPr="00111908" w:rsidRDefault="00EA6DDC" w:rsidP="00111908">
      <w:pPr>
        <w:widowControl w:val="0"/>
        <w:numPr>
          <w:ilvl w:val="0"/>
          <w:numId w:val="7"/>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 xml:space="preserve">все счета налогового учета являются </w:t>
      </w:r>
      <w:proofErr w:type="spellStart"/>
      <w:r w:rsidRPr="00111908">
        <w:rPr>
          <w:rFonts w:ascii="Times New Roman" w:eastAsia="Times New Roman" w:hAnsi="Times New Roman" w:cs="Times New Roman"/>
          <w:sz w:val="24"/>
          <w:szCs w:val="24"/>
          <w:lang w:eastAsia="ru-RU"/>
        </w:rPr>
        <w:t>забалансовыми</w:t>
      </w:r>
      <w:proofErr w:type="spellEnd"/>
      <w:r w:rsidRPr="00111908">
        <w:rPr>
          <w:rFonts w:ascii="Times New Roman" w:eastAsia="Times New Roman" w:hAnsi="Times New Roman" w:cs="Times New Roman"/>
          <w:sz w:val="24"/>
          <w:szCs w:val="24"/>
          <w:lang w:eastAsia="ru-RU"/>
        </w:rPr>
        <w:t>, то есть в налоговом учете могут быть проводки без корреспонденции счетов, хотя в большинстве случаев все же используется корреспонденция;</w:t>
      </w:r>
    </w:p>
    <w:p w:rsidR="00EA6DDC" w:rsidRPr="00111908" w:rsidRDefault="00EA6DDC" w:rsidP="00111908">
      <w:pPr>
        <w:widowControl w:val="0"/>
        <w:numPr>
          <w:ilvl w:val="0"/>
          <w:numId w:val="7"/>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отсутствуют счета учета объектов, которые в любом случае не влияют на налог на прибыль.</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Во всех документах, которые влияют на доходы и расходы организации присутствует группа реквизитов по налоговому учету. Эти поля заполняются автоматически на основе соответствия счетов БУ и НУ. Способом отображения хозяйственных событий в налоговом учете является запись налоговых проводок. Принципиальное отличие налоговой проводки от бухгалтерской заключается в том, что в записи налоговой проводки не требуется соблюдать правило двойной записи. При вводе в информационную базу документа налоговые проводки сформируются автоматически, если в экранной форме документа будет проставлена отметка "Отразить в налоговом учете". Если признак не установлен, программа будет расценивать доходы или расходы как постоянные разницы.</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Построение регистра учета расчетов с бюджетом производится как по документам налогового учета вида «Учѐт начисления налогов и других обязательных платежей, относимых на вычеты», так и по данным бухгалтерского учета по счетам подраздела </w:t>
      </w:r>
      <w:r w:rsidRPr="00111908">
        <w:rPr>
          <w:rFonts w:ascii="Times New Roman" w:eastAsia="Times New Roman" w:hAnsi="Times New Roman" w:cs="Times New Roman"/>
          <w:b/>
          <w:bCs/>
          <w:sz w:val="24"/>
          <w:szCs w:val="24"/>
          <w:lang w:eastAsia="ru-RU"/>
        </w:rPr>
        <w:t>«Обязательства по налогам».</w:t>
      </w:r>
    </w:p>
    <w:p w:rsidR="00EA6DDC" w:rsidRPr="00111908" w:rsidRDefault="00EA6DDC" w:rsidP="00111908">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Мы считаем, что компьютерное моделирование, вычислительный эксперимент, системы поддержки принятия решений в налоговом планировании позволяют отсеять ошибки стратегии и тактики налогообложения. Из-за длительности и сложности, а также плохой структурированности процессов в этих системах математическое и компьютерное моделирование часто может стать наиболее рациональным, адекватным и эффективным орудием исследования этих систем и управления процессами.</w:t>
      </w:r>
    </w:p>
    <w:p w:rsidR="00EA6DDC" w:rsidRPr="00111908" w:rsidRDefault="00EA6DDC" w:rsidP="00111908">
      <w:pPr>
        <w:pStyle w:val="NormalWeb"/>
        <w:widowControl w:val="0"/>
        <w:shd w:val="clear" w:color="auto" w:fill="FFFFFF"/>
        <w:spacing w:before="0" w:beforeAutospacing="0" w:after="0" w:afterAutospacing="0"/>
        <w:ind w:firstLine="567"/>
        <w:jc w:val="both"/>
        <w:rPr>
          <w:rStyle w:val="Strong"/>
          <w:b w:val="0"/>
          <w:shd w:val="clear" w:color="auto" w:fill="FFFFFF"/>
        </w:rPr>
      </w:pPr>
      <w:r w:rsidRPr="00111908">
        <w:rPr>
          <w:rStyle w:val="Strong"/>
          <w:b w:val="0"/>
          <w:shd w:val="clear" w:color="auto" w:fill="FFFFFF"/>
        </w:rPr>
        <w:t>В последнее время все острее ощущается необходимость прогнозирования воздействия уровня налогообложения на деятельность организации. Необходимо определить ту предельную норму, превышение которой влечет потери общества и государства. Определение совокупной величины налоговых сборов таким образом, чтобы она, с одной стороны, максимально соответствовала государственным расходам, а с другой – оказывала слабо отрицательное воздействие на деловую активность, относится к числу главных задач государственного управления.</w:t>
      </w:r>
    </w:p>
    <w:p w:rsidR="00EA6DDC" w:rsidRPr="00111908" w:rsidRDefault="00EA6DDC" w:rsidP="00111908">
      <w:pPr>
        <w:pStyle w:val="NormalWeb"/>
        <w:widowControl w:val="0"/>
        <w:shd w:val="clear" w:color="auto" w:fill="FFFFFF"/>
        <w:spacing w:before="0" w:beforeAutospacing="0" w:after="0" w:afterAutospacing="0"/>
        <w:ind w:firstLine="567"/>
        <w:jc w:val="both"/>
        <w:rPr>
          <w:rStyle w:val="Strong"/>
          <w:b w:val="0"/>
          <w:shd w:val="clear" w:color="auto" w:fill="FFFFFF"/>
        </w:rPr>
      </w:pPr>
    </w:p>
    <w:p w:rsidR="00EA6DDC" w:rsidRPr="00111908" w:rsidRDefault="00EA6DDC" w:rsidP="00111908">
      <w:pPr>
        <w:pStyle w:val="NormalWeb"/>
        <w:widowControl w:val="0"/>
        <w:numPr>
          <w:ilvl w:val="0"/>
          <w:numId w:val="9"/>
        </w:numPr>
        <w:shd w:val="clear" w:color="auto" w:fill="FFFFFF"/>
        <w:spacing w:before="0" w:beforeAutospacing="0" w:after="0" w:afterAutospacing="0"/>
        <w:ind w:left="0"/>
        <w:jc w:val="both"/>
        <w:rPr>
          <w:b/>
          <w:bCs/>
          <w:shd w:val="clear" w:color="auto" w:fill="FFFFFF"/>
        </w:rPr>
      </w:pPr>
      <w:r w:rsidRPr="00111908">
        <w:rPr>
          <w:b/>
        </w:rPr>
        <w:t>Специальные  приемы  и  способы налогового производства</w:t>
      </w:r>
    </w:p>
    <w:p w:rsidR="003A5FCE" w:rsidRPr="00111908" w:rsidRDefault="003A5FCE" w:rsidP="00111908">
      <w:pPr>
        <w:pStyle w:val="NormalWeb"/>
        <w:widowControl w:val="0"/>
        <w:shd w:val="clear" w:color="auto" w:fill="FFFFFF"/>
        <w:spacing w:before="0" w:beforeAutospacing="0" w:after="0" w:afterAutospacing="0"/>
        <w:jc w:val="both"/>
        <w:rPr>
          <w:bCs/>
          <w:shd w:val="clear" w:color="auto" w:fill="FFFFFF"/>
        </w:rPr>
      </w:pPr>
    </w:p>
    <w:p w:rsidR="003A5FCE" w:rsidRPr="00111908" w:rsidRDefault="003A5FCE" w:rsidP="00111908">
      <w:pPr>
        <w:pStyle w:val="ListParagraph"/>
        <w:widowControl w:val="0"/>
        <w:shd w:val="clear" w:color="auto" w:fill="FFFFFF"/>
        <w:spacing w:after="0" w:line="240" w:lineRule="auto"/>
        <w:ind w:left="0"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1. Важнейшей юридической обязанностью налогоплательщика выступает его обязанность по уплате налогов (п. 1 ст. II Закона об основах налоговой системы). Она является основной и первичной по отношению ко всем другим обязательствам плательщика. Правовое регулирование уплаты налогов осуществляется как общими нормами налогового законодательства, так и специальными, посвященными конкретным налоговым платежам.</w:t>
      </w:r>
      <w:r w:rsidRPr="00111908">
        <w:rPr>
          <w:rFonts w:ascii="Times New Roman" w:eastAsia="Times New Roman" w:hAnsi="Times New Roman" w:cs="Times New Roman"/>
          <w:b/>
          <w:bCs/>
          <w:color w:val="000000"/>
          <w:sz w:val="24"/>
          <w:szCs w:val="24"/>
          <w:lang w:eastAsia="ru-RU"/>
        </w:rPr>
        <w:t> </w:t>
      </w:r>
      <w:r w:rsidRPr="00111908">
        <w:rPr>
          <w:rFonts w:ascii="Times New Roman" w:eastAsia="Times New Roman" w:hAnsi="Times New Roman" w:cs="Times New Roman"/>
          <w:bCs/>
          <w:color w:val="000000"/>
          <w:sz w:val="24"/>
          <w:szCs w:val="24"/>
          <w:lang w:eastAsia="ru-RU"/>
        </w:rPr>
        <w:t xml:space="preserve">Суть исполнения </w:t>
      </w:r>
      <w:proofErr w:type="spellStart"/>
      <w:r w:rsidRPr="00111908">
        <w:rPr>
          <w:rFonts w:ascii="Times New Roman" w:eastAsia="Times New Roman" w:hAnsi="Times New Roman" w:cs="Times New Roman"/>
          <w:bCs/>
          <w:color w:val="000000"/>
          <w:sz w:val="24"/>
          <w:szCs w:val="24"/>
          <w:lang w:eastAsia="ru-RU"/>
        </w:rPr>
        <w:t>налогозого</w:t>
      </w:r>
      <w:proofErr w:type="spellEnd"/>
      <w:r w:rsidRPr="00111908">
        <w:rPr>
          <w:rFonts w:ascii="Times New Roman" w:eastAsia="Times New Roman" w:hAnsi="Times New Roman" w:cs="Times New Roman"/>
          <w:bCs/>
          <w:color w:val="000000"/>
          <w:sz w:val="24"/>
          <w:szCs w:val="24"/>
          <w:lang w:eastAsia="ru-RU"/>
        </w:rPr>
        <w:t xml:space="preserve"> обязательства</w:t>
      </w:r>
      <w:r w:rsidRPr="00111908">
        <w:rPr>
          <w:rFonts w:ascii="Times New Roman" w:eastAsia="Times New Roman" w:hAnsi="Times New Roman" w:cs="Times New Roman"/>
          <w:color w:val="000000"/>
          <w:sz w:val="24"/>
          <w:szCs w:val="24"/>
          <w:lang w:eastAsia="ru-RU"/>
        </w:rPr>
        <w:t> заключается</w:t>
      </w:r>
      <w:r w:rsidRPr="00111908">
        <w:rPr>
          <w:rFonts w:ascii="Times New Roman" w:eastAsia="Times New Roman" w:hAnsi="Times New Roman" w:cs="Times New Roman"/>
          <w:bCs/>
          <w:color w:val="000000"/>
          <w:sz w:val="24"/>
          <w:szCs w:val="24"/>
          <w:lang w:eastAsia="ru-RU"/>
        </w:rPr>
        <w:t> в совершении обязанным лицом определенных действий или их совокупности, направленных на фактическое финансирование государственного бюджета.</w:t>
      </w:r>
    </w:p>
    <w:p w:rsidR="003A5FCE" w:rsidRPr="00111908" w:rsidRDefault="003A5FCE" w:rsidP="00111908">
      <w:pPr>
        <w:pStyle w:val="ListParagraph"/>
        <w:widowControl w:val="0"/>
        <w:shd w:val="clear" w:color="auto" w:fill="FFFFFF"/>
        <w:spacing w:after="0" w:line="240" w:lineRule="auto"/>
        <w:ind w:left="0"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Однако отличительной особенностью исполнения обязательств по уплате налогов выступает то обстоятельство, что конкретное их содержание, т. е. мера должного поведения обязанного лица, начинается с момента определения размера обязательств и заканчивается реальным внесением денежных сре</w:t>
      </w:r>
      <w:proofErr w:type="gramStart"/>
      <w:r w:rsidRPr="00111908">
        <w:rPr>
          <w:rFonts w:ascii="Times New Roman" w:eastAsia="Times New Roman" w:hAnsi="Times New Roman" w:cs="Times New Roman"/>
          <w:color w:val="000000"/>
          <w:sz w:val="24"/>
          <w:szCs w:val="24"/>
          <w:lang w:eastAsia="ru-RU"/>
        </w:rPr>
        <w:t>дств в б</w:t>
      </w:r>
      <w:proofErr w:type="gramEnd"/>
      <w:r w:rsidRPr="00111908">
        <w:rPr>
          <w:rFonts w:ascii="Times New Roman" w:eastAsia="Times New Roman" w:hAnsi="Times New Roman" w:cs="Times New Roman"/>
          <w:color w:val="000000"/>
          <w:sz w:val="24"/>
          <w:szCs w:val="24"/>
          <w:lang w:eastAsia="ru-RU"/>
        </w:rPr>
        <w:t>юджет или внебюджетный фонд. Таким образом, обязанность по уплате налогов состоит из двух самостоятельных, но одновременно последовательных и неразрывно связанных частей: исчисления налога и его уплаты.</w:t>
      </w:r>
    </w:p>
    <w:p w:rsidR="003A5FCE" w:rsidRPr="00111908" w:rsidRDefault="003A5FCE" w:rsidP="00111908">
      <w:pPr>
        <w:pStyle w:val="ListParagraph"/>
        <w:widowControl w:val="0"/>
        <w:shd w:val="clear" w:color="auto" w:fill="FFFFFF"/>
        <w:spacing w:after="0" w:line="240" w:lineRule="auto"/>
        <w:ind w:left="0"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 xml:space="preserve">2. Другой особенностью исполнения обязательств по уплате налогов является то, что мировая наука и практика налогообложения на протяжении всей истории своего существования выработали огромное количество разнообразнейших способов, средств, технических приемов, методов и методик, посредством которых налогоплательщик исполняет свою обязанность. Эти способы, приемы и методы носят как чисто учетный и расчетно-арифметический, так и </w:t>
      </w:r>
      <w:proofErr w:type="spellStart"/>
      <w:r w:rsidRPr="00111908">
        <w:rPr>
          <w:rFonts w:ascii="Times New Roman" w:eastAsia="Times New Roman" w:hAnsi="Times New Roman" w:cs="Times New Roman"/>
          <w:color w:val="000000"/>
          <w:sz w:val="24"/>
          <w:szCs w:val="24"/>
          <w:lang w:eastAsia="ru-RU"/>
        </w:rPr>
        <w:t>фактологический</w:t>
      </w:r>
      <w:proofErr w:type="spellEnd"/>
      <w:r w:rsidRPr="00111908">
        <w:rPr>
          <w:rFonts w:ascii="Times New Roman" w:eastAsia="Times New Roman" w:hAnsi="Times New Roman" w:cs="Times New Roman"/>
          <w:color w:val="000000"/>
          <w:sz w:val="24"/>
          <w:szCs w:val="24"/>
          <w:lang w:eastAsia="ru-RU"/>
        </w:rPr>
        <w:t xml:space="preserve"> характер, определяющий образ и виды действий, условия и порядок (процедуру) совершения тех или иных операций и актов, связанных с уплатой налогов.</w:t>
      </w:r>
    </w:p>
    <w:p w:rsidR="003A5FCE" w:rsidRPr="00111908" w:rsidRDefault="003A5FCE" w:rsidP="00111908">
      <w:pPr>
        <w:pStyle w:val="ListParagraph"/>
        <w:widowControl w:val="0"/>
        <w:shd w:val="clear" w:color="auto" w:fill="FFFFFF"/>
        <w:spacing w:after="0" w:line="240" w:lineRule="auto"/>
        <w:ind w:left="0"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Многообразие и богатство этих приемов и способов объективно требуют своей систематизации и анализа, что позволяет нам в системе налоговых отношений выделить определенную самостоятельную подсистему, которой можно дать наименование</w:t>
      </w:r>
      <w:r w:rsidRPr="00111908">
        <w:rPr>
          <w:rFonts w:ascii="Times New Roman" w:eastAsia="Times New Roman" w:hAnsi="Times New Roman" w:cs="Times New Roman"/>
          <w:b/>
          <w:bCs/>
          <w:color w:val="000000"/>
          <w:sz w:val="24"/>
          <w:szCs w:val="24"/>
          <w:lang w:eastAsia="ru-RU"/>
        </w:rPr>
        <w:t> налоговое производство.</w:t>
      </w:r>
    </w:p>
    <w:p w:rsidR="003A5FCE" w:rsidRPr="00111908" w:rsidRDefault="003A5FCE" w:rsidP="00111908">
      <w:pPr>
        <w:pStyle w:val="ListParagraph"/>
        <w:widowControl w:val="0"/>
        <w:shd w:val="clear" w:color="auto" w:fill="FFFFFF"/>
        <w:spacing w:after="0" w:line="240" w:lineRule="auto"/>
        <w:ind w:left="0"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Термин «производство» в данном случае выбран не случайно, поскольку, обозначая по своему содержанию «совершение, выполнение чего-либо»', он комплексно охватывает все возможные аспекты, связанные с исчислением и уплатой налогов.</w:t>
      </w:r>
    </w:p>
    <w:p w:rsidR="003A5FCE" w:rsidRPr="00111908" w:rsidRDefault="003A5FCE" w:rsidP="00111908">
      <w:pPr>
        <w:widowControl w:val="0"/>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 xml:space="preserve">3. Налоговое производство является результатом не только чисто теоретического анализа порядка исполнения налогового обязательства по финансированию государственного бюджета. </w:t>
      </w:r>
      <w:proofErr w:type="gramStart"/>
      <w:r w:rsidRPr="00111908">
        <w:rPr>
          <w:rFonts w:ascii="Times New Roman" w:eastAsia="Times New Roman" w:hAnsi="Times New Roman" w:cs="Times New Roman"/>
          <w:color w:val="000000"/>
          <w:sz w:val="24"/>
          <w:szCs w:val="24"/>
          <w:lang w:eastAsia="ru-RU"/>
        </w:rPr>
        <w:t xml:space="preserve">Данная категория обусловлена и нормативной практикой налогообложения - Закон об основах налоговой системы говорит об «исчислении и уплате» как о двуедином процессе в пяти статьях: </w:t>
      </w:r>
      <w:proofErr w:type="spellStart"/>
      <w:r w:rsidRPr="00111908">
        <w:rPr>
          <w:rFonts w:ascii="Times New Roman" w:eastAsia="Times New Roman" w:hAnsi="Times New Roman" w:cs="Times New Roman"/>
          <w:color w:val="000000"/>
          <w:sz w:val="24"/>
          <w:szCs w:val="24"/>
          <w:lang w:eastAsia="ru-RU"/>
        </w:rPr>
        <w:t>абз</w:t>
      </w:r>
      <w:proofErr w:type="spellEnd"/>
      <w:r w:rsidRPr="00111908">
        <w:rPr>
          <w:rFonts w:ascii="Times New Roman" w:eastAsia="Times New Roman" w:hAnsi="Times New Roman" w:cs="Times New Roman"/>
          <w:color w:val="000000"/>
          <w:sz w:val="24"/>
          <w:szCs w:val="24"/>
          <w:lang w:eastAsia="ru-RU"/>
        </w:rPr>
        <w:t xml:space="preserve">. 4 п. 1 ст. II; </w:t>
      </w:r>
      <w:proofErr w:type="spellStart"/>
      <w:r w:rsidRPr="00111908">
        <w:rPr>
          <w:rFonts w:ascii="Times New Roman" w:eastAsia="Times New Roman" w:hAnsi="Times New Roman" w:cs="Times New Roman"/>
          <w:color w:val="000000"/>
          <w:sz w:val="24"/>
          <w:szCs w:val="24"/>
          <w:lang w:eastAsia="ru-RU"/>
        </w:rPr>
        <w:t>абз</w:t>
      </w:r>
      <w:proofErr w:type="spellEnd"/>
      <w:r w:rsidRPr="00111908">
        <w:rPr>
          <w:rFonts w:ascii="Times New Roman" w:eastAsia="Times New Roman" w:hAnsi="Times New Roman" w:cs="Times New Roman"/>
          <w:color w:val="000000"/>
          <w:sz w:val="24"/>
          <w:szCs w:val="24"/>
          <w:lang w:eastAsia="ru-RU"/>
        </w:rPr>
        <w:t xml:space="preserve">. 5 ст. 12; </w:t>
      </w:r>
      <w:proofErr w:type="spellStart"/>
      <w:r w:rsidRPr="00111908">
        <w:rPr>
          <w:rFonts w:ascii="Times New Roman" w:eastAsia="Times New Roman" w:hAnsi="Times New Roman" w:cs="Times New Roman"/>
          <w:color w:val="000000"/>
          <w:sz w:val="24"/>
          <w:szCs w:val="24"/>
          <w:lang w:eastAsia="ru-RU"/>
        </w:rPr>
        <w:t>абз</w:t>
      </w:r>
      <w:proofErr w:type="spellEnd"/>
      <w:r w:rsidRPr="00111908">
        <w:rPr>
          <w:rFonts w:ascii="Times New Roman" w:eastAsia="Times New Roman" w:hAnsi="Times New Roman" w:cs="Times New Roman"/>
          <w:color w:val="000000"/>
          <w:sz w:val="24"/>
          <w:szCs w:val="24"/>
          <w:lang w:eastAsia="ru-RU"/>
        </w:rPr>
        <w:t>. 2 подп. «6» п. 1 ст. 13; подп. «а» п. 2 ст. 14 и подп. «в» п. 2 ст. 14.</w:t>
      </w:r>
      <w:proofErr w:type="gramEnd"/>
    </w:p>
    <w:p w:rsidR="003A5FCE" w:rsidRPr="00111908" w:rsidRDefault="003A5FCE" w:rsidP="00111908">
      <w:pPr>
        <w:widowControl w:val="0"/>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 xml:space="preserve">С юридической точки зрения, налоговое производство представляет собой налогово-правовой </w:t>
      </w:r>
      <w:proofErr w:type="spellStart"/>
      <w:r w:rsidRPr="00111908">
        <w:rPr>
          <w:rFonts w:ascii="Times New Roman" w:eastAsia="Times New Roman" w:hAnsi="Times New Roman" w:cs="Times New Roman"/>
          <w:color w:val="000000"/>
          <w:sz w:val="24"/>
          <w:szCs w:val="24"/>
          <w:lang w:eastAsia="ru-RU"/>
        </w:rPr>
        <w:t>субинститут</w:t>
      </w:r>
      <w:proofErr w:type="spellEnd"/>
      <w:r w:rsidRPr="00111908">
        <w:rPr>
          <w:rFonts w:ascii="Times New Roman" w:eastAsia="Times New Roman" w:hAnsi="Times New Roman" w:cs="Times New Roman"/>
          <w:color w:val="000000"/>
          <w:sz w:val="24"/>
          <w:szCs w:val="24"/>
          <w:lang w:eastAsia="ru-RU"/>
        </w:rPr>
        <w:t>, объединяющий нормы, регламентирующие порядок исчисления и уплаты налогов. Кроме того, налоговое производство не носит чисто технического характера, как может показаться некоторым. Все приемы, способы и методы исчисления и уплаты налогов непосредственно закреплены действующим налоговым законодательством. Данное положение установлено в п. 2 ст. II Закона об основах налоговой системы: </w:t>
      </w:r>
      <w:r w:rsidRPr="00111908">
        <w:rPr>
          <w:rFonts w:ascii="Times New Roman" w:eastAsia="Times New Roman" w:hAnsi="Times New Roman" w:cs="Times New Roman"/>
          <w:i/>
          <w:iCs/>
          <w:color w:val="000000"/>
          <w:sz w:val="24"/>
          <w:szCs w:val="24"/>
          <w:lang w:eastAsia="ru-RU"/>
        </w:rPr>
        <w:t>«В целях определения обязанностей налогоплательщика законодательные акты устанавливают и определяют: налогоплательщика (субъект налога); объект и источник налога; единицу налогообложения; налоговую ставку (норму налогового обложения); сроки уплаты налога; бюджет или внебюджетный фонд, в который зачисляется налоговый оклад».</w:t>
      </w:r>
      <w:r w:rsidRPr="00111908">
        <w:rPr>
          <w:rFonts w:ascii="Times New Roman" w:eastAsia="Times New Roman" w:hAnsi="Times New Roman" w:cs="Times New Roman"/>
          <w:color w:val="000000"/>
          <w:sz w:val="24"/>
          <w:szCs w:val="24"/>
          <w:lang w:eastAsia="ru-RU"/>
        </w:rPr>
        <w:t> Кроме того, и правоприменительная практика исходит из того, что для установления налога и точного определения налогового обязательства законы должны содержать существенные элементы налоговых обязательств.</w:t>
      </w:r>
    </w:p>
    <w:p w:rsidR="003A5FCE" w:rsidRPr="00111908" w:rsidRDefault="003A5FCE" w:rsidP="00111908">
      <w:pPr>
        <w:widowControl w:val="0"/>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Другими словами,</w:t>
      </w:r>
      <w:r w:rsidRPr="00111908">
        <w:rPr>
          <w:rFonts w:ascii="Times New Roman" w:eastAsia="Times New Roman" w:hAnsi="Times New Roman" w:cs="Times New Roman"/>
          <w:b/>
          <w:bCs/>
          <w:color w:val="000000"/>
          <w:sz w:val="24"/>
          <w:szCs w:val="24"/>
          <w:lang w:eastAsia="ru-RU"/>
        </w:rPr>
        <w:t> </w:t>
      </w:r>
      <w:r w:rsidRPr="00111908">
        <w:rPr>
          <w:rFonts w:ascii="Times New Roman" w:eastAsia="Times New Roman" w:hAnsi="Times New Roman" w:cs="Times New Roman"/>
          <w:b/>
          <w:bCs/>
          <w:i/>
          <w:iCs/>
          <w:color w:val="000000"/>
          <w:sz w:val="24"/>
          <w:szCs w:val="24"/>
          <w:lang w:eastAsia="ru-RU"/>
        </w:rPr>
        <w:t xml:space="preserve">налоговое </w:t>
      </w:r>
      <w:r w:rsidRPr="00111908">
        <w:rPr>
          <w:rFonts w:ascii="Times New Roman" w:eastAsia="Times New Roman" w:hAnsi="Times New Roman" w:cs="Times New Roman"/>
          <w:bCs/>
          <w:i/>
          <w:iCs/>
          <w:color w:val="000000"/>
          <w:sz w:val="24"/>
          <w:szCs w:val="24"/>
          <w:lang w:eastAsia="ru-RU"/>
        </w:rPr>
        <w:t>производство</w:t>
      </w:r>
      <w:r w:rsidRPr="00111908">
        <w:rPr>
          <w:rFonts w:ascii="Times New Roman" w:eastAsia="Times New Roman" w:hAnsi="Times New Roman" w:cs="Times New Roman"/>
          <w:bCs/>
          <w:color w:val="000000"/>
          <w:sz w:val="24"/>
          <w:szCs w:val="24"/>
          <w:lang w:eastAsia="ru-RU"/>
        </w:rPr>
        <w:t> представляет собой установленную законодательством совокупность приемов, способов и методик, определяющих порядок исполнения юридических обязательств налогоплательщиков и иных лиц по исчислению и</w:t>
      </w:r>
      <w:r w:rsidRPr="00111908">
        <w:rPr>
          <w:rFonts w:ascii="Times New Roman" w:eastAsia="Times New Roman" w:hAnsi="Times New Roman" w:cs="Times New Roman"/>
          <w:b/>
          <w:bCs/>
          <w:color w:val="000000"/>
          <w:sz w:val="24"/>
          <w:szCs w:val="24"/>
          <w:lang w:eastAsia="ru-RU"/>
        </w:rPr>
        <w:t xml:space="preserve"> </w:t>
      </w:r>
      <w:r w:rsidRPr="00111908">
        <w:rPr>
          <w:rFonts w:ascii="Times New Roman" w:eastAsia="Times New Roman" w:hAnsi="Times New Roman" w:cs="Times New Roman"/>
          <w:bCs/>
          <w:color w:val="000000"/>
          <w:sz w:val="24"/>
          <w:szCs w:val="24"/>
          <w:lang w:eastAsia="ru-RU"/>
        </w:rPr>
        <w:t>уплате (внесению) налога в бюджет или внебюджетный фонд,</w:t>
      </w:r>
      <w:r w:rsidRPr="00111908">
        <w:rPr>
          <w:rFonts w:ascii="Times New Roman" w:eastAsia="Times New Roman" w:hAnsi="Times New Roman" w:cs="Times New Roman"/>
          <w:b/>
          <w:bCs/>
          <w:color w:val="000000"/>
          <w:sz w:val="24"/>
          <w:szCs w:val="24"/>
          <w:lang w:eastAsia="ru-RU"/>
        </w:rPr>
        <w:t> </w:t>
      </w:r>
      <w:r w:rsidRPr="00111908">
        <w:rPr>
          <w:rFonts w:ascii="Times New Roman" w:eastAsia="Times New Roman" w:hAnsi="Times New Roman" w:cs="Times New Roman"/>
          <w:color w:val="000000"/>
          <w:sz w:val="24"/>
          <w:szCs w:val="24"/>
          <w:lang w:eastAsia="ru-RU"/>
        </w:rPr>
        <w:t xml:space="preserve">т. е. это установленный налоговым </w:t>
      </w:r>
      <w:r w:rsidRPr="00111908">
        <w:rPr>
          <w:rFonts w:ascii="Times New Roman" w:eastAsia="Times New Roman" w:hAnsi="Times New Roman" w:cs="Times New Roman"/>
          <w:color w:val="000000"/>
          <w:sz w:val="24"/>
          <w:szCs w:val="24"/>
          <w:lang w:eastAsia="ru-RU"/>
        </w:rPr>
        <w:lastRenderedPageBreak/>
        <w:t>законодательством порядок исполнения налогового обязательства.</w:t>
      </w:r>
    </w:p>
    <w:p w:rsidR="003A5FCE" w:rsidRPr="00111908" w:rsidRDefault="003A5FCE" w:rsidP="00111908">
      <w:pPr>
        <w:widowControl w:val="0"/>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 xml:space="preserve">4. Налоговое производство возникает с момента появления объекта налогообложения, </w:t>
      </w:r>
      <w:proofErr w:type="gramStart"/>
      <w:r w:rsidRPr="00111908">
        <w:rPr>
          <w:rFonts w:ascii="Times New Roman" w:eastAsia="Times New Roman" w:hAnsi="Times New Roman" w:cs="Times New Roman"/>
          <w:color w:val="000000"/>
          <w:sz w:val="24"/>
          <w:szCs w:val="24"/>
          <w:lang w:eastAsia="ru-RU"/>
        </w:rPr>
        <w:t>проходит</w:t>
      </w:r>
      <w:proofErr w:type="gramEnd"/>
      <w:r w:rsidRPr="00111908">
        <w:rPr>
          <w:rFonts w:ascii="Times New Roman" w:eastAsia="Times New Roman" w:hAnsi="Times New Roman" w:cs="Times New Roman"/>
          <w:color w:val="000000"/>
          <w:sz w:val="24"/>
          <w:szCs w:val="24"/>
          <w:lang w:eastAsia="ru-RU"/>
        </w:rPr>
        <w:t xml:space="preserve"> все стадии исчисления и уплаты налога и завершается зачислением налога в соответствующий бюджет.</w:t>
      </w:r>
    </w:p>
    <w:p w:rsidR="003A5FCE" w:rsidRPr="00111908" w:rsidRDefault="003A5FCE" w:rsidP="00111908">
      <w:pPr>
        <w:widowControl w:val="0"/>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В целом все налоговое производство условно можно разделить на две крупные стадии:</w:t>
      </w:r>
    </w:p>
    <w:p w:rsidR="003A5FCE" w:rsidRPr="00111908" w:rsidRDefault="003A5FCE" w:rsidP="00111908">
      <w:pPr>
        <w:widowControl w:val="0"/>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1) исчисление налогов;</w:t>
      </w:r>
    </w:p>
    <w:p w:rsidR="003A5FCE" w:rsidRPr="00111908" w:rsidRDefault="003A5FCE" w:rsidP="00111908">
      <w:pPr>
        <w:widowControl w:val="0"/>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2) уплата налогов.</w:t>
      </w:r>
    </w:p>
    <w:p w:rsidR="003A5FCE" w:rsidRPr="00111908" w:rsidRDefault="003A5FCE" w:rsidP="00111908">
      <w:pPr>
        <w:widowControl w:val="0"/>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 xml:space="preserve">В качестве дополнительного и вспомогательного компонента можно выделить блок отношений по документированию (фиксации) исполнения налогового </w:t>
      </w:r>
      <w:proofErr w:type="gramStart"/>
      <w:r w:rsidRPr="00111908">
        <w:rPr>
          <w:rFonts w:ascii="Times New Roman" w:eastAsia="Times New Roman" w:hAnsi="Times New Roman" w:cs="Times New Roman"/>
          <w:color w:val="000000"/>
          <w:sz w:val="24"/>
          <w:szCs w:val="24"/>
          <w:lang w:eastAsia="ru-RU"/>
        </w:rPr>
        <w:t>обязательства</w:t>
      </w:r>
      <w:proofErr w:type="gramEnd"/>
      <w:r w:rsidRPr="00111908">
        <w:rPr>
          <w:rFonts w:ascii="Times New Roman" w:eastAsia="Times New Roman" w:hAnsi="Times New Roman" w:cs="Times New Roman"/>
          <w:color w:val="000000"/>
          <w:sz w:val="24"/>
          <w:szCs w:val="24"/>
          <w:lang w:eastAsia="ru-RU"/>
        </w:rPr>
        <w:t xml:space="preserve"> как при исчислении, так и при уплате налога.</w:t>
      </w:r>
    </w:p>
    <w:p w:rsidR="003A5FCE" w:rsidRPr="00111908" w:rsidRDefault="003A5FCE" w:rsidP="00111908">
      <w:pPr>
        <w:widowControl w:val="0"/>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Налоговое производство рассматривается в первую очередь как налогово-правовая дефиниция. Вместе с тем хотелось бы отметить, что данное понятие может быть рассмотрено как категория административно-правового регулирования налогового правоотношения. В этом случае предметом исследования будут выступать не только финансово-правовые элементы налога (объект налогообложения, база, льготы, порядок уплаты налога и т. д.), но и полномочия налоговых органов на каждой стадии налогового производства (т. е. полномочия по определению объекта, по предоставлению льгот, установлению сроков уплаты налога и т. д.).</w:t>
      </w:r>
    </w:p>
    <w:p w:rsidR="003A5FCE" w:rsidRPr="00111908" w:rsidRDefault="003A5FCE" w:rsidP="00111908">
      <w:pPr>
        <w:widowControl w:val="0"/>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 xml:space="preserve">Налоговое производство следует отличать от налогового делопроизводства, которое осуществляется в налоговых органах с целью учета налогоплательщика и </w:t>
      </w:r>
      <w:proofErr w:type="gramStart"/>
      <w:r w:rsidRPr="00111908">
        <w:rPr>
          <w:rFonts w:ascii="Times New Roman" w:eastAsia="Times New Roman" w:hAnsi="Times New Roman" w:cs="Times New Roman"/>
          <w:color w:val="000000"/>
          <w:sz w:val="24"/>
          <w:szCs w:val="24"/>
          <w:lang w:eastAsia="ru-RU"/>
        </w:rPr>
        <w:t>контроля за</w:t>
      </w:r>
      <w:proofErr w:type="gramEnd"/>
      <w:r w:rsidRPr="00111908">
        <w:rPr>
          <w:rFonts w:ascii="Times New Roman" w:eastAsia="Times New Roman" w:hAnsi="Times New Roman" w:cs="Times New Roman"/>
          <w:color w:val="000000"/>
          <w:sz w:val="24"/>
          <w:szCs w:val="24"/>
          <w:lang w:eastAsia="ru-RU"/>
        </w:rPr>
        <w:t xml:space="preserve"> выполнением им его налоговых обязательств. Кроме того, налоговое производство нельзя отождествлять с производством по делам о налоговых правонарушениях, которое применяется исключительно при наложении взысканий на налогоплательщика при нарушении им норм налогового законодательства.</w:t>
      </w:r>
    </w:p>
    <w:p w:rsidR="00EA6DDC" w:rsidRPr="00111908" w:rsidRDefault="00EA6DDC" w:rsidP="00111908">
      <w:pPr>
        <w:pStyle w:val="NormalWeb"/>
        <w:widowControl w:val="0"/>
        <w:shd w:val="clear" w:color="auto" w:fill="FFFFFF"/>
        <w:spacing w:before="0" w:beforeAutospacing="0" w:after="0" w:afterAutospacing="0"/>
        <w:jc w:val="both"/>
      </w:pPr>
    </w:p>
    <w:p w:rsidR="00EA6DDC" w:rsidRPr="00111908" w:rsidRDefault="00EA6DDC" w:rsidP="00111908">
      <w:pPr>
        <w:pStyle w:val="NormalWeb"/>
        <w:widowControl w:val="0"/>
        <w:shd w:val="clear" w:color="auto" w:fill="FFFFFF"/>
        <w:spacing w:before="0" w:beforeAutospacing="0" w:after="0" w:afterAutospacing="0"/>
        <w:jc w:val="both"/>
        <w:rPr>
          <w:rStyle w:val="Strong"/>
          <w:b w:val="0"/>
          <w:shd w:val="clear" w:color="auto" w:fill="FFFFFF"/>
        </w:rPr>
      </w:pPr>
    </w:p>
    <w:p w:rsidR="00243F32" w:rsidRPr="00111908" w:rsidRDefault="00243F32" w:rsidP="00111908">
      <w:pPr>
        <w:pStyle w:val="NormalWeb"/>
        <w:widowControl w:val="0"/>
        <w:numPr>
          <w:ilvl w:val="0"/>
          <w:numId w:val="9"/>
        </w:numPr>
        <w:shd w:val="clear" w:color="auto" w:fill="FFFFFF"/>
        <w:spacing w:before="0" w:beforeAutospacing="0" w:after="0" w:afterAutospacing="0"/>
        <w:ind w:left="0"/>
        <w:jc w:val="both"/>
        <w:rPr>
          <w:b/>
          <w:bCs/>
          <w:shd w:val="clear" w:color="auto" w:fill="FFFFFF"/>
        </w:rPr>
      </w:pPr>
      <w:r w:rsidRPr="00111908">
        <w:rPr>
          <w:b/>
        </w:rPr>
        <w:t>Исчисление налога Определение базы налога и  налоговых  льгот.  Расчет  суммы  налога.  Уплата  налога.  Источник налога. Сроки уплаты налогов. Возврат налога.</w:t>
      </w:r>
    </w:p>
    <w:p w:rsidR="00243F32" w:rsidRPr="00111908" w:rsidRDefault="00243F32" w:rsidP="00111908">
      <w:pPr>
        <w:pStyle w:val="NormalWeb"/>
        <w:widowControl w:val="0"/>
        <w:shd w:val="clear" w:color="auto" w:fill="FFFFFF"/>
        <w:spacing w:before="0" w:beforeAutospacing="0" w:after="0" w:afterAutospacing="0"/>
        <w:jc w:val="both"/>
        <w:rPr>
          <w:rStyle w:val="Strong"/>
          <w:b w:val="0"/>
          <w:shd w:val="clear" w:color="auto" w:fill="FFFFFF"/>
        </w:rPr>
      </w:pP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Определение базы налога необходимо для исчисления суммы налога. </w:t>
      </w:r>
      <w:r w:rsidRPr="00111908">
        <w:rPr>
          <w:i/>
          <w:iCs/>
          <w:shd w:val="clear" w:color="auto" w:fill="FFFFFF"/>
        </w:rPr>
        <w:t>Налоговая база </w:t>
      </w:r>
      <w:r w:rsidRPr="00111908">
        <w:rPr>
          <w:shd w:val="clear" w:color="auto" w:fill="FFFFFF"/>
        </w:rPr>
        <w:t>равна произведению единицы налогообложения на общее количество таких единиц. Правильное определение момента возникновения налогового обязательства обусловлено использованием кассового или накопительного метода формирования базы.</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Основной  способ формирования размера налоговой  базы — прямой способ, в соответствии с которым определяются документально  подтвержденные показатели налогоплательщика. Как уже говорилось, в России используется также косвенный способ или расчет по аналогии.</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i/>
          <w:iCs/>
          <w:shd w:val="clear" w:color="auto" w:fill="FFFFFF"/>
        </w:rPr>
        <w:t>Виды  налоговых ставок </w:t>
      </w:r>
      <w:r w:rsidRPr="00111908">
        <w:rPr>
          <w:shd w:val="clear" w:color="auto" w:fill="FFFFFF"/>
        </w:rPr>
        <w:t>классифицируются с учетом разных факторов. Возможен смешанный метод, т.е. применение нескольких видов ставок при обложении каких-либо объектов налогом одного вида. Существуют общие и льготные ставки отдельных налогов.</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Большое значение для исчисления налогов  и применения ответственности имеет  определение характера льгот, в  частности прав или обязанностей налогоплательщика. Важным является срок, в течение которого плательщик может  воспользоваться той или иной льготой.</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Чтобы получить льготу, налогоплательщик должен обосновать свое право на нее. При  отсутствии всех необходимых документов льготы не предоставляются. Запрещается  предоставление льгот, носящих индивидуальный характер.</w:t>
      </w:r>
    </w:p>
    <w:p w:rsidR="00243F32" w:rsidRPr="00111908" w:rsidRDefault="00243F32" w:rsidP="00111908">
      <w:pPr>
        <w:pStyle w:val="NormalWeb"/>
        <w:widowControl w:val="0"/>
        <w:shd w:val="clear" w:color="auto" w:fill="FFFFFF"/>
        <w:spacing w:before="0" w:beforeAutospacing="0" w:after="0" w:afterAutospacing="0"/>
        <w:ind w:firstLine="567"/>
        <w:jc w:val="both"/>
        <w:rPr>
          <w:i/>
          <w:iCs/>
          <w:shd w:val="clear" w:color="auto" w:fill="FFFFFF"/>
        </w:rPr>
      </w:pPr>
      <w:r w:rsidRPr="00111908">
        <w:rPr>
          <w:i/>
          <w:iCs/>
          <w:shd w:val="clear" w:color="auto" w:fill="FFFFFF"/>
        </w:rPr>
        <w:t>Существуют 4 группы налоговых  льгот – предоставляемые:</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по объекту – изъятия, скидки;</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по ставкам – пониженные размеры ставок;</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по срокам уплаты – более поздние сроки, налоговый кредит;</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отдельным субъектам – сочетание перечисленных льгот, «налоговые каникулы».</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Льготы  предоставляются в различных формах:</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освобождение от уплаты налогов отдельных категорий лиц;</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изъятие из базы определенных частей объекта налога;</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lastRenderedPageBreak/>
        <w:t>·     установление необлагаемого минимума;</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вычет из базы определенных сумм, расходов налогоплательщика;</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понижение налоговых ставок;</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вычет из налогового оклада;</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возврат ранее уплаченного налога;</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отсрочка и рассрочка уплаты налога.</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Расчет  суммы налога связан с определением налогового периода. Сумма налогового обязательства фиксируется в налоговой документации, за непредставление или несвоевременное представление которой в налоговый орган предусмотрены штрафные санкции.</w:t>
      </w:r>
      <w:r w:rsidRPr="00111908">
        <w:rPr>
          <w:rFonts w:ascii="Tahoma" w:hAnsi="Tahoma" w:cs="Tahoma"/>
        </w:rPr>
        <w:br/>
      </w:r>
      <w:r w:rsidRPr="00111908">
        <w:rPr>
          <w:rFonts w:ascii="Tahoma" w:hAnsi="Tahoma" w:cs="Tahoma"/>
          <w:shd w:val="clear" w:color="auto" w:fill="FFFFFF"/>
        </w:rPr>
        <w:t>     </w:t>
      </w:r>
      <w:r w:rsidRPr="00111908">
        <w:rPr>
          <w:b/>
          <w:bCs/>
          <w:shd w:val="clear" w:color="auto" w:fill="FFFFFF"/>
        </w:rPr>
        <w:t>Уплата  налога </w:t>
      </w:r>
      <w:r w:rsidRPr="00111908">
        <w:rPr>
          <w:shd w:val="clear" w:color="auto" w:fill="FFFFFF"/>
        </w:rPr>
        <w:t>- совокупность действий налогоплательщика или иного субъекта по фактическому внесению суммы налога в бюджет или внебюджетный фонд.</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i/>
          <w:iCs/>
          <w:shd w:val="clear" w:color="auto" w:fill="FFFFFF"/>
        </w:rPr>
        <w:t>Предусмотрено три способа уплаты налогов</w:t>
      </w:r>
      <w:r w:rsidRPr="00111908">
        <w:rPr>
          <w:shd w:val="clear" w:color="auto" w:fill="FFFFFF"/>
        </w:rPr>
        <w:t>:</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w:t>
      </w:r>
      <w:proofErr w:type="gramStart"/>
      <w:r w:rsidRPr="00111908">
        <w:rPr>
          <w:shd w:val="clear" w:color="auto" w:fill="FFFFFF"/>
        </w:rPr>
        <w:t>денежный</w:t>
      </w:r>
      <w:proofErr w:type="gramEnd"/>
      <w:r w:rsidRPr="00111908">
        <w:rPr>
          <w:shd w:val="clear" w:color="auto" w:fill="FFFFFF"/>
        </w:rPr>
        <w:t> – в безналичной форме и наличными деньгами;</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имуществом, включая уплату налога валютой или ценными бумагами;</w:t>
      </w:r>
    </w:p>
    <w:p w:rsidR="00243F32"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обращение взыскания на имущество и дебиторскую задолженность.</w:t>
      </w:r>
    </w:p>
    <w:p w:rsidR="003A5FCE" w:rsidRPr="00111908" w:rsidRDefault="00243F32" w:rsidP="00111908">
      <w:pPr>
        <w:pStyle w:val="NormalWeb"/>
        <w:widowControl w:val="0"/>
        <w:shd w:val="clear" w:color="auto" w:fill="FFFFFF"/>
        <w:spacing w:before="0" w:beforeAutospacing="0" w:after="0" w:afterAutospacing="0"/>
        <w:ind w:firstLine="567"/>
        <w:jc w:val="both"/>
        <w:rPr>
          <w:i/>
          <w:iCs/>
          <w:shd w:val="clear" w:color="auto" w:fill="FFFFFF"/>
        </w:rPr>
      </w:pPr>
      <w:r w:rsidRPr="00111908">
        <w:rPr>
          <w:shd w:val="clear" w:color="auto" w:fill="FFFFFF"/>
        </w:rPr>
        <w:t>Источник  налога – резерв, за счет которого налогоплательщик уплачивает налог. С экономических позиций в искомом качестве выступает доход или капитал.</w:t>
      </w:r>
      <w:r w:rsidRPr="00111908">
        <w:rPr>
          <w:rFonts w:ascii="Tahoma" w:hAnsi="Tahoma" w:cs="Tahoma"/>
        </w:rPr>
        <w:br/>
      </w:r>
      <w:r w:rsidRPr="00111908">
        <w:rPr>
          <w:rFonts w:ascii="Tahoma" w:hAnsi="Tahoma" w:cs="Tahoma"/>
          <w:shd w:val="clear" w:color="auto" w:fill="FFFFFF"/>
        </w:rPr>
        <w:t>     </w:t>
      </w:r>
      <w:r w:rsidRPr="00111908">
        <w:rPr>
          <w:b/>
          <w:bCs/>
          <w:shd w:val="clear" w:color="auto" w:fill="FFFFFF"/>
        </w:rPr>
        <w:t>Сроки уплаты налогов </w:t>
      </w:r>
      <w:r w:rsidRPr="00111908">
        <w:rPr>
          <w:shd w:val="clear" w:color="auto" w:fill="FFFFFF"/>
        </w:rPr>
        <w:t xml:space="preserve">зависят от того, относятся ли налоги к </w:t>
      </w:r>
      <w:proofErr w:type="gramStart"/>
      <w:r w:rsidRPr="00111908">
        <w:rPr>
          <w:shd w:val="clear" w:color="auto" w:fill="FFFFFF"/>
        </w:rPr>
        <w:t>срочным</w:t>
      </w:r>
      <w:proofErr w:type="gramEnd"/>
      <w:r w:rsidRPr="00111908">
        <w:rPr>
          <w:shd w:val="clear" w:color="auto" w:fill="FFFFFF"/>
        </w:rPr>
        <w:t xml:space="preserve"> или периодично-календарным. Как упоминалось, со срочностью уплаты платежей тесно связано понятие недоимки – сумма налога, не внесенного в бюджет по истечении установленных сроков уплаты.</w:t>
      </w:r>
      <w:r w:rsidRPr="00111908">
        <w:rPr>
          <w:rFonts w:ascii="Tahoma" w:hAnsi="Tahoma" w:cs="Tahoma"/>
        </w:rPr>
        <w:br/>
      </w:r>
      <w:r w:rsidRPr="00111908">
        <w:rPr>
          <w:rFonts w:ascii="Tahoma" w:hAnsi="Tahoma" w:cs="Tahoma"/>
          <w:shd w:val="clear" w:color="auto" w:fill="FFFFFF"/>
        </w:rPr>
        <w:t>     </w:t>
      </w:r>
      <w:r w:rsidRPr="00111908">
        <w:rPr>
          <w:shd w:val="clear" w:color="auto" w:fill="FFFFFF"/>
        </w:rPr>
        <w:t>Лицо, фактически выплачивающее за счет средств  налогоплательщика сумму налогового платежа другому лицу, выступает в роли </w:t>
      </w:r>
      <w:r w:rsidRPr="00111908">
        <w:rPr>
          <w:i/>
          <w:iCs/>
          <w:shd w:val="clear" w:color="auto" w:fill="FFFFFF"/>
        </w:rPr>
        <w:t>налогового агента.</w:t>
      </w:r>
    </w:p>
    <w:p w:rsidR="003A5FCE"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Существуют  следующие способы перечисления налоговых платежей налогоплательщиком:</w:t>
      </w:r>
    </w:p>
    <w:p w:rsidR="003A5FCE"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самостоятельная уплата;</w:t>
      </w:r>
    </w:p>
    <w:p w:rsidR="003A5FCE"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уплата налоговыми агентами;</w:t>
      </w:r>
    </w:p>
    <w:p w:rsidR="003A5FCE"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уплата с помощью налоговых оговорок.</w:t>
      </w:r>
    </w:p>
    <w:p w:rsidR="003A5FCE"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Обязанность налогоплательщика уплатить налог прекращается в момент его уплаты. Моментом уплаты считается день внесения денег в кассу, на по</w:t>
      </w:r>
      <w:r w:rsidR="003A5FCE" w:rsidRPr="00111908">
        <w:rPr>
          <w:shd w:val="clear" w:color="auto" w:fill="FFFFFF"/>
        </w:rPr>
        <w:t xml:space="preserve">чту или в кредитное учреждение, </w:t>
      </w:r>
      <w:r w:rsidRPr="00111908">
        <w:rPr>
          <w:shd w:val="clear" w:color="auto" w:fill="FFFFFF"/>
        </w:rPr>
        <w:t>день списания банком платежа со счета плательщика независимо от времени зачисления сумм на соответствующий счет.</w:t>
      </w:r>
    </w:p>
    <w:p w:rsidR="003A5FCE" w:rsidRPr="00111908" w:rsidRDefault="00243F32" w:rsidP="00111908">
      <w:pPr>
        <w:pStyle w:val="NormalWeb"/>
        <w:widowControl w:val="0"/>
        <w:shd w:val="clear" w:color="auto" w:fill="FFFFFF"/>
        <w:spacing w:before="0" w:beforeAutospacing="0" w:after="0" w:afterAutospacing="0"/>
        <w:ind w:firstLine="567"/>
        <w:jc w:val="both"/>
        <w:rPr>
          <w:i/>
          <w:iCs/>
          <w:shd w:val="clear" w:color="auto" w:fill="FFFFFF"/>
        </w:rPr>
      </w:pPr>
      <w:r w:rsidRPr="00111908">
        <w:rPr>
          <w:i/>
          <w:iCs/>
          <w:shd w:val="clear" w:color="auto" w:fill="FFFFFF"/>
        </w:rPr>
        <w:t>Существуют  следующие способы  выполнения обязательства:</w:t>
      </w:r>
    </w:p>
    <w:p w:rsidR="003A5FCE"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уплата налога в бюджет или внебюджетный фонд;</w:t>
      </w:r>
    </w:p>
    <w:p w:rsidR="003A5FCE"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взаимозачеты с бюджетом;</w:t>
      </w:r>
    </w:p>
    <w:p w:rsidR="003A5FCE"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shd w:val="clear" w:color="auto" w:fill="FFFFFF"/>
        </w:rPr>
        <w:t>·    налоговый зачет.</w:t>
      </w:r>
    </w:p>
    <w:p w:rsidR="003A5FCE" w:rsidRPr="00111908" w:rsidRDefault="00243F32" w:rsidP="00111908">
      <w:pPr>
        <w:pStyle w:val="NormalWeb"/>
        <w:widowControl w:val="0"/>
        <w:shd w:val="clear" w:color="auto" w:fill="FFFFFF"/>
        <w:spacing w:before="0" w:beforeAutospacing="0" w:after="0" w:afterAutospacing="0"/>
        <w:ind w:firstLine="567"/>
        <w:jc w:val="both"/>
        <w:rPr>
          <w:shd w:val="clear" w:color="auto" w:fill="FFFFFF"/>
        </w:rPr>
      </w:pPr>
      <w:r w:rsidRPr="00111908">
        <w:rPr>
          <w:b/>
          <w:bCs/>
          <w:shd w:val="clear" w:color="auto" w:fill="FFFFFF"/>
        </w:rPr>
        <w:t>Возврат налога </w:t>
      </w:r>
      <w:r w:rsidRPr="00111908">
        <w:rPr>
          <w:shd w:val="clear" w:color="auto" w:fill="FFFFFF"/>
        </w:rPr>
        <w:t>возможен лишь после исполнения налогоплательщиком своего налогового обязательства. Возврат излишне поступивших сумм возможен в случаях переплаты или неиспользования авансовых платежей, ошибки налогоплательщика в расчетах, реализации налоговой льготы и неправомерного взыскания налогов со стороны налогового органа.</w:t>
      </w:r>
      <w:r w:rsidRPr="00111908">
        <w:rPr>
          <w:rFonts w:ascii="Tahoma" w:hAnsi="Tahoma" w:cs="Tahoma"/>
        </w:rPr>
        <w:br/>
      </w:r>
      <w:r w:rsidRPr="00111908">
        <w:rPr>
          <w:rFonts w:ascii="Tahoma" w:hAnsi="Tahoma" w:cs="Tahoma"/>
          <w:shd w:val="clear" w:color="auto" w:fill="FFFFFF"/>
        </w:rPr>
        <w:t>     </w:t>
      </w:r>
      <w:r w:rsidRPr="00111908">
        <w:rPr>
          <w:shd w:val="clear" w:color="auto" w:fill="FFFFFF"/>
        </w:rPr>
        <w:t>Существует  общий и специальный порядок возврата налогов из бюджета. Согласно общему порядку налоги подлежат возврату на основании письменного заявления налогоплательщика, если не истек трехгодичный срок со дня их поступления. Специальный порядок установлен для конкретных налогов в соответствующих нормативных актах.</w:t>
      </w:r>
    </w:p>
    <w:p w:rsidR="00243F32" w:rsidRPr="00111908" w:rsidRDefault="00243F32" w:rsidP="00111908">
      <w:pPr>
        <w:pStyle w:val="NormalWeb"/>
        <w:widowControl w:val="0"/>
        <w:shd w:val="clear" w:color="auto" w:fill="FFFFFF"/>
        <w:spacing w:before="0" w:beforeAutospacing="0" w:after="0" w:afterAutospacing="0"/>
        <w:ind w:firstLine="567"/>
        <w:jc w:val="both"/>
        <w:rPr>
          <w:rStyle w:val="Strong"/>
          <w:b w:val="0"/>
          <w:bCs w:val="0"/>
          <w:shd w:val="clear" w:color="auto" w:fill="FFFFFF"/>
        </w:rPr>
      </w:pPr>
      <w:r w:rsidRPr="00111908">
        <w:rPr>
          <w:shd w:val="clear" w:color="auto" w:fill="FFFFFF"/>
        </w:rPr>
        <w:t>Денежные  средства, неправильно списанные  налоговыми органами, подлежат возврату не позднее чем через три дня  после обнаружения ошибки или  вступления в силу решения суда. В последнем случае применяется  общий трехлетний срок исковой давности.</w:t>
      </w:r>
      <w:r w:rsidRPr="00111908">
        <w:rPr>
          <w:rFonts w:ascii="Tahoma" w:hAnsi="Tahoma" w:cs="Tahoma"/>
        </w:rPr>
        <w:br/>
      </w:r>
      <w:r w:rsidRPr="00111908">
        <w:rPr>
          <w:rFonts w:ascii="Tahoma" w:hAnsi="Tahoma" w:cs="Tahoma"/>
          <w:shd w:val="clear" w:color="auto" w:fill="FFFFFF"/>
        </w:rPr>
        <w:t>     </w:t>
      </w:r>
      <w:r w:rsidRPr="00111908">
        <w:rPr>
          <w:shd w:val="clear" w:color="auto" w:fill="FFFFFF"/>
        </w:rPr>
        <w:t>Таким образом, владея навыками и приемами налогового производства, можно рационально  организовать процесс налогового анализа  и планирования в организации.</w:t>
      </w:r>
      <w:r w:rsidRPr="00111908">
        <w:rPr>
          <w:rFonts w:ascii="Tahoma" w:hAnsi="Tahoma" w:cs="Tahoma"/>
          <w:shd w:val="clear" w:color="auto" w:fill="FFFFFF"/>
        </w:rPr>
        <w:t> </w:t>
      </w:r>
    </w:p>
    <w:p w:rsidR="003A5FCE" w:rsidRPr="00111908" w:rsidRDefault="003A5FCE" w:rsidP="00111908">
      <w:pPr>
        <w:widowControl w:val="0"/>
        <w:shd w:val="clear" w:color="auto" w:fill="FFFFFF"/>
        <w:spacing w:after="0" w:line="240" w:lineRule="auto"/>
        <w:jc w:val="both"/>
        <w:rPr>
          <w:rFonts w:ascii="Times New Roman" w:eastAsia="Times New Roman" w:hAnsi="Times New Roman" w:cs="Times New Roman"/>
          <w:b/>
          <w:bCs/>
          <w:sz w:val="24"/>
          <w:szCs w:val="24"/>
          <w:lang w:eastAsia="ru-RU"/>
        </w:rPr>
      </w:pPr>
    </w:p>
    <w:p w:rsidR="003A5FCE" w:rsidRPr="00111908" w:rsidRDefault="003A5FCE" w:rsidP="00111908">
      <w:pPr>
        <w:widowControl w:val="0"/>
        <w:shd w:val="clear" w:color="auto" w:fill="FFFFFF"/>
        <w:spacing w:after="0" w:line="240" w:lineRule="auto"/>
        <w:ind w:firstLine="567"/>
        <w:jc w:val="both"/>
        <w:rPr>
          <w:rFonts w:ascii="Times New Roman" w:hAnsi="Times New Roman" w:cs="Times New Roman"/>
          <w:b/>
          <w:sz w:val="24"/>
          <w:szCs w:val="24"/>
        </w:rPr>
      </w:pPr>
      <w:r w:rsidRPr="00111908">
        <w:rPr>
          <w:rFonts w:ascii="Times New Roman" w:hAnsi="Times New Roman" w:cs="Times New Roman"/>
          <w:b/>
          <w:sz w:val="24"/>
          <w:szCs w:val="24"/>
        </w:rPr>
        <w:t>Контрольные вопросы для обсуждения</w:t>
      </w:r>
    </w:p>
    <w:p w:rsidR="003A5FCE" w:rsidRPr="00111908" w:rsidRDefault="003A5FCE" w:rsidP="00111908">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 xml:space="preserve">1.  Приведите  различные  подходы  к  определению  «налоговое производство». </w:t>
      </w:r>
    </w:p>
    <w:p w:rsidR="003A5FCE" w:rsidRPr="00111908" w:rsidRDefault="003A5FCE" w:rsidP="00111908">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 xml:space="preserve">2.  Дайте общую характеристику стадий налогового производства. </w:t>
      </w:r>
    </w:p>
    <w:p w:rsidR="003A5FCE" w:rsidRPr="00111908" w:rsidRDefault="003A5FCE" w:rsidP="00111908">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t xml:space="preserve">3.  Опишите  две  модели  сосуществования  бухгалтерского  и налогового учета. </w:t>
      </w:r>
    </w:p>
    <w:p w:rsidR="003A5FCE" w:rsidRPr="00111908" w:rsidRDefault="003A5FCE" w:rsidP="00111908">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11908">
        <w:rPr>
          <w:rFonts w:ascii="Times New Roman" w:eastAsia="Times New Roman" w:hAnsi="Times New Roman" w:cs="Times New Roman"/>
          <w:color w:val="000000"/>
          <w:sz w:val="24"/>
          <w:szCs w:val="24"/>
          <w:lang w:eastAsia="ru-RU"/>
        </w:rPr>
        <w:lastRenderedPageBreak/>
        <w:t xml:space="preserve">4.  Охарактеризуйте  основные  приемы  и  методы  налогового учета. </w:t>
      </w:r>
    </w:p>
    <w:p w:rsidR="003A5FCE" w:rsidRPr="00111908" w:rsidRDefault="003A5FCE" w:rsidP="00111908">
      <w:pPr>
        <w:widowControl w:val="0"/>
        <w:shd w:val="clear" w:color="auto" w:fill="FFFFFF"/>
        <w:spacing w:after="0" w:line="240" w:lineRule="auto"/>
        <w:jc w:val="both"/>
        <w:rPr>
          <w:rFonts w:ascii="Times New Roman" w:eastAsia="Times New Roman" w:hAnsi="Times New Roman" w:cs="Times New Roman"/>
          <w:b/>
          <w:bCs/>
          <w:sz w:val="24"/>
          <w:szCs w:val="24"/>
          <w:lang w:eastAsia="ru-RU"/>
        </w:rPr>
      </w:pPr>
    </w:p>
    <w:p w:rsidR="00EA6DDC" w:rsidRPr="00111908" w:rsidRDefault="00EA6DDC" w:rsidP="00111908">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b/>
          <w:bCs/>
          <w:sz w:val="24"/>
          <w:szCs w:val="24"/>
          <w:lang w:eastAsia="ru-RU"/>
        </w:rPr>
        <w:t>Литература</w:t>
      </w:r>
      <w:r w:rsidRPr="00111908">
        <w:rPr>
          <w:rFonts w:ascii="Times New Roman" w:eastAsia="Times New Roman" w:hAnsi="Times New Roman" w:cs="Times New Roman"/>
          <w:sz w:val="24"/>
          <w:szCs w:val="24"/>
          <w:lang w:eastAsia="ru-RU"/>
        </w:rPr>
        <w:t>:</w:t>
      </w:r>
    </w:p>
    <w:p w:rsidR="00EA6DDC" w:rsidRPr="00111908" w:rsidRDefault="00EA6DDC" w:rsidP="00111908">
      <w:pPr>
        <w:widowControl w:val="0"/>
        <w:numPr>
          <w:ilvl w:val="0"/>
          <w:numId w:val="8"/>
        </w:numPr>
        <w:shd w:val="clear" w:color="auto" w:fill="FFFFFF"/>
        <w:spacing w:after="0" w:line="240" w:lineRule="auto"/>
        <w:ind w:left="0"/>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Кодекс Республики Казахстан «О налогах и других обязательных платежах в бюджет» от 10 декабря 2008 года № 100-IV .</w:t>
      </w:r>
    </w:p>
    <w:p w:rsidR="00EA6DDC" w:rsidRPr="00111908" w:rsidRDefault="00EA6DDC" w:rsidP="00111908">
      <w:pPr>
        <w:widowControl w:val="0"/>
        <w:numPr>
          <w:ilvl w:val="0"/>
          <w:numId w:val="8"/>
        </w:numPr>
        <w:shd w:val="clear" w:color="auto" w:fill="FFFFFF"/>
        <w:spacing w:after="0" w:line="240" w:lineRule="auto"/>
        <w:ind w:left="0"/>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 xml:space="preserve">С.А. Харитонов Технология ведения учета в программе «1С: Бухгалтерия 8.0» - Издательство: 1С </w:t>
      </w:r>
      <w:proofErr w:type="gramStart"/>
      <w:r w:rsidRPr="00111908">
        <w:rPr>
          <w:rFonts w:ascii="Times New Roman" w:eastAsia="Times New Roman" w:hAnsi="Times New Roman" w:cs="Times New Roman"/>
          <w:sz w:val="24"/>
          <w:szCs w:val="24"/>
          <w:lang w:eastAsia="ru-RU"/>
        </w:rPr>
        <w:t>-</w:t>
      </w:r>
      <w:proofErr w:type="spellStart"/>
      <w:r w:rsidRPr="00111908">
        <w:rPr>
          <w:rFonts w:ascii="Times New Roman" w:eastAsia="Times New Roman" w:hAnsi="Times New Roman" w:cs="Times New Roman"/>
          <w:sz w:val="24"/>
          <w:szCs w:val="24"/>
          <w:lang w:eastAsia="ru-RU"/>
        </w:rPr>
        <w:t>П</w:t>
      </w:r>
      <w:proofErr w:type="gramEnd"/>
      <w:r w:rsidRPr="00111908">
        <w:rPr>
          <w:rFonts w:ascii="Times New Roman" w:eastAsia="Times New Roman" w:hAnsi="Times New Roman" w:cs="Times New Roman"/>
          <w:sz w:val="24"/>
          <w:szCs w:val="24"/>
          <w:lang w:eastAsia="ru-RU"/>
        </w:rPr>
        <w:t>аблишинг</w:t>
      </w:r>
      <w:proofErr w:type="spellEnd"/>
      <w:r w:rsidRPr="00111908">
        <w:rPr>
          <w:rFonts w:ascii="Times New Roman" w:eastAsia="Times New Roman" w:hAnsi="Times New Roman" w:cs="Times New Roman"/>
          <w:sz w:val="24"/>
          <w:szCs w:val="24"/>
          <w:lang w:eastAsia="ru-RU"/>
        </w:rPr>
        <w:t>, 2005, 416 с.</w:t>
      </w:r>
    </w:p>
    <w:p w:rsidR="00EA6DDC" w:rsidRPr="00111908" w:rsidRDefault="00EA6DDC" w:rsidP="00111908">
      <w:pPr>
        <w:widowControl w:val="0"/>
        <w:numPr>
          <w:ilvl w:val="0"/>
          <w:numId w:val="8"/>
        </w:numPr>
        <w:shd w:val="clear" w:color="auto" w:fill="FFFFFF"/>
        <w:spacing w:after="0" w:line="240" w:lineRule="auto"/>
        <w:ind w:left="0"/>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Конфигурация «1С: Бухгалтерия 8 для Казахстана» - М: Фирма 1С,</w:t>
      </w:r>
    </w:p>
    <w:p w:rsidR="00EA6DDC" w:rsidRPr="00111908" w:rsidRDefault="00EA6DDC" w:rsidP="00111908">
      <w:pPr>
        <w:widowControl w:val="0"/>
        <w:numPr>
          <w:ilvl w:val="0"/>
          <w:numId w:val="8"/>
        </w:numPr>
        <w:shd w:val="clear" w:color="auto" w:fill="FFFFFF"/>
        <w:spacing w:after="0" w:line="240" w:lineRule="auto"/>
        <w:ind w:left="0"/>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Бюллетень бухгалтера №6 ,2011 г.</w:t>
      </w:r>
    </w:p>
    <w:p w:rsidR="0094373B" w:rsidRPr="00111908" w:rsidRDefault="0094373B" w:rsidP="00111908">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Контрольные вопросы</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1.    Дайте определение показателю «налоговое производство».</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2.    Перечислите стадии исчисления налога.</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3.    Охарактеризуйте прямой способ формирования налоговой базы.</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4.    Назовите условия и порядок возврата налога из бюджета.</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5.    Перечислите основные приемы и методы налогового учета.</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6.    Что входит в состав налоговой документации?</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7.    Дайте характеристику стадий налогового производства.</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8.    Должен ли налогоплательщик обосновать свое право на получение налоговой льготы?</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9.    Классифицируйте источники уплаты налога.</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10. Каковы основные способы прекращения налоговых обязательств?</w:t>
      </w:r>
    </w:p>
    <w:p w:rsidR="0094373B" w:rsidRPr="00111908" w:rsidRDefault="0094373B" w:rsidP="00111908">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тесты</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1. Перенос срока уплата налога на более поздний срок – это</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отсрочка или рассрочка по уплате налога, инвестиционный налоговый кредит;</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отсрочка или рассрочка по уплате налога, налоговый кредит, инвестиционный налоговый кредит;</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отсрочка по уплате налога, налоговый кредит, инвестиционный налоговый кредит;</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2. Чтобы получить льготу, налогоплательщик</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не должен обосновывать свое право на нее;</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должен подтверждать право на нее;</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должен обосновывать свое право на нее.</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3. Запрещается предоставление льгот, которые носят</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индивидуальный характер;</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субъективный характер;</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коллективный характер.</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4. Лицо, фактически выплачивающее за счет средств налогоплательщика сумму налогового платежа другому лицу, является</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налоговым резидентом;</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налоговым представителем;</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налоговым агентом.</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5.</w:t>
      </w:r>
      <w:r w:rsidRPr="00111908">
        <w:rPr>
          <w:rFonts w:ascii="Times New Roman" w:eastAsia="Times New Roman" w:hAnsi="Times New Roman" w:cs="Times New Roman"/>
          <w:b/>
          <w:bCs/>
          <w:color w:val="333333"/>
          <w:sz w:val="24"/>
          <w:szCs w:val="24"/>
          <w:lang w:eastAsia="ru-RU"/>
        </w:rPr>
        <w:t> </w:t>
      </w:r>
      <w:r w:rsidRPr="00111908">
        <w:rPr>
          <w:rFonts w:ascii="Times New Roman" w:eastAsia="Times New Roman" w:hAnsi="Times New Roman" w:cs="Times New Roman"/>
          <w:color w:val="333333"/>
          <w:sz w:val="24"/>
          <w:szCs w:val="24"/>
          <w:lang w:eastAsia="ru-RU"/>
        </w:rPr>
        <w:t>Совокупность способов, средств, технических приемов, методов и методик, с помощью которых налогоплательщик исполняет свою обязанность, является</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налоговым производством;</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налоговой системой;</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налоговой политикой.</w:t>
      </w:r>
    </w:p>
    <w:p w:rsidR="0094373B" w:rsidRPr="00111908" w:rsidRDefault="0094373B" w:rsidP="00111908">
      <w:pPr>
        <w:shd w:val="clear" w:color="auto" w:fill="FFFFFF"/>
        <w:spacing w:after="0" w:line="240" w:lineRule="auto"/>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Ответы на тесты; 1) б, 2) в, 3) а, 4) в, 5) а.</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Выберите из правой колонки выражение или определение, относящееся к термину в левой колонке.</w:t>
      </w:r>
    </w:p>
    <w:tbl>
      <w:tblPr>
        <w:tblW w:w="4800" w:type="pct"/>
        <w:tblBorders>
          <w:bottom w:val="single" w:sz="36" w:space="0" w:color="CFDFEE"/>
        </w:tblBorders>
        <w:shd w:val="clear" w:color="auto" w:fill="FFFFFF"/>
        <w:tblCellMar>
          <w:left w:w="0" w:type="dxa"/>
          <w:right w:w="0" w:type="dxa"/>
        </w:tblCellMar>
        <w:tblLook w:val="04A0"/>
      </w:tblPr>
      <w:tblGrid>
        <w:gridCol w:w="4850"/>
        <w:gridCol w:w="5154"/>
      </w:tblGrid>
      <w:tr w:rsidR="0094373B" w:rsidRPr="00111908" w:rsidTr="0094373B">
        <w:tc>
          <w:tcPr>
            <w:tcW w:w="240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1) Налогообложение</w:t>
            </w:r>
          </w:p>
        </w:tc>
        <w:tc>
          <w:tcPr>
            <w:tcW w:w="255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а) Означает, что все налогоплательщики выплачивают одинаковую ставку независимо от величины дохода.</w:t>
            </w:r>
          </w:p>
        </w:tc>
      </w:tr>
      <w:tr w:rsidR="0094373B" w:rsidRPr="00111908" w:rsidTr="0094373B">
        <w:tc>
          <w:tcPr>
            <w:tcW w:w="240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2) Прогрессивный</w:t>
            </w:r>
          </w:p>
        </w:tc>
        <w:tc>
          <w:tcPr>
            <w:tcW w:w="255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 xml:space="preserve">б) Налог на разницу между стоимостью </w:t>
            </w:r>
            <w:r w:rsidRPr="00111908">
              <w:rPr>
                <w:rFonts w:ascii="Times New Roman" w:eastAsia="Times New Roman" w:hAnsi="Times New Roman" w:cs="Times New Roman"/>
                <w:sz w:val="24"/>
                <w:szCs w:val="24"/>
                <w:lang w:eastAsia="ru-RU"/>
              </w:rPr>
              <w:lastRenderedPageBreak/>
              <w:t>проданных фирмой товаров и стоимостью товаров, купленных фирмой у других фирм.</w:t>
            </w:r>
          </w:p>
        </w:tc>
      </w:tr>
      <w:tr w:rsidR="0094373B" w:rsidRPr="00111908" w:rsidTr="0094373B">
        <w:tc>
          <w:tcPr>
            <w:tcW w:w="240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lastRenderedPageBreak/>
              <w:t>3) Пропорциональный</w:t>
            </w:r>
          </w:p>
        </w:tc>
        <w:tc>
          <w:tcPr>
            <w:tcW w:w="255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 xml:space="preserve">в) Налог, который отражается в большей степени на населении с низкими доходами и в меньшей – на </w:t>
            </w:r>
            <w:proofErr w:type="gramStart"/>
            <w:r w:rsidRPr="00111908">
              <w:rPr>
                <w:rFonts w:ascii="Times New Roman" w:eastAsia="Times New Roman" w:hAnsi="Times New Roman" w:cs="Times New Roman"/>
                <w:sz w:val="24"/>
                <w:szCs w:val="24"/>
                <w:lang w:eastAsia="ru-RU"/>
              </w:rPr>
              <w:t>получающих</w:t>
            </w:r>
            <w:proofErr w:type="gramEnd"/>
            <w:r w:rsidRPr="00111908">
              <w:rPr>
                <w:rFonts w:ascii="Times New Roman" w:eastAsia="Times New Roman" w:hAnsi="Times New Roman" w:cs="Times New Roman"/>
                <w:sz w:val="24"/>
                <w:szCs w:val="24"/>
                <w:lang w:eastAsia="ru-RU"/>
              </w:rPr>
              <w:t xml:space="preserve"> высокий доход.</w:t>
            </w:r>
          </w:p>
        </w:tc>
      </w:tr>
      <w:tr w:rsidR="0094373B" w:rsidRPr="00111908" w:rsidTr="0094373B">
        <w:tc>
          <w:tcPr>
            <w:tcW w:w="240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4) Регрессивный</w:t>
            </w:r>
          </w:p>
        </w:tc>
        <w:tc>
          <w:tcPr>
            <w:tcW w:w="255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г) Вид налогов, который взимается с отдельных товаров в силу их высокой доходности и/или монополии государства на их производство.</w:t>
            </w:r>
          </w:p>
        </w:tc>
      </w:tr>
      <w:tr w:rsidR="0094373B" w:rsidRPr="00111908" w:rsidTr="0094373B">
        <w:tc>
          <w:tcPr>
            <w:tcW w:w="240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5) Налог на добавленную стоимость</w:t>
            </w:r>
          </w:p>
        </w:tc>
        <w:tc>
          <w:tcPr>
            <w:tcW w:w="255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rPr>
                <w:rFonts w:ascii="Times New Roman" w:eastAsia="Times New Roman" w:hAnsi="Times New Roman" w:cs="Times New Roman"/>
                <w:sz w:val="24"/>
                <w:szCs w:val="24"/>
                <w:lang w:eastAsia="ru-RU"/>
              </w:rPr>
            </w:pPr>
            <w:proofErr w:type="gramStart"/>
            <w:r w:rsidRPr="00111908">
              <w:rPr>
                <w:rFonts w:ascii="Times New Roman" w:eastAsia="Times New Roman" w:hAnsi="Times New Roman" w:cs="Times New Roman"/>
                <w:sz w:val="24"/>
                <w:szCs w:val="24"/>
                <w:lang w:eastAsia="ru-RU"/>
              </w:rPr>
              <w:t>д) Налог, предполагающий взимание большей ставки налога с высоких доходов и меньшей – с низких.</w:t>
            </w:r>
            <w:proofErr w:type="gramEnd"/>
          </w:p>
        </w:tc>
      </w:tr>
    </w:tbl>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w:t>
      </w:r>
    </w:p>
    <w:tbl>
      <w:tblPr>
        <w:tblW w:w="4800" w:type="pct"/>
        <w:tblInd w:w="108" w:type="dxa"/>
        <w:tblBorders>
          <w:bottom w:val="single" w:sz="36" w:space="0" w:color="CFDFEE"/>
        </w:tblBorders>
        <w:shd w:val="clear" w:color="auto" w:fill="FFFFFF"/>
        <w:tblCellMar>
          <w:left w:w="0" w:type="dxa"/>
          <w:right w:w="0" w:type="dxa"/>
        </w:tblCellMar>
        <w:tblLook w:val="04A0"/>
      </w:tblPr>
      <w:tblGrid>
        <w:gridCol w:w="4850"/>
        <w:gridCol w:w="5154"/>
      </w:tblGrid>
      <w:tr w:rsidR="0094373B" w:rsidRPr="00111908" w:rsidTr="0094373B">
        <w:tc>
          <w:tcPr>
            <w:tcW w:w="240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6) Налог</w:t>
            </w:r>
          </w:p>
        </w:tc>
        <w:tc>
          <w:tcPr>
            <w:tcW w:w="255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е) Обязательный взнос в бюджет, осуществляемый плательщиком налога в соответствии с законодательными актами.</w:t>
            </w:r>
          </w:p>
        </w:tc>
      </w:tr>
      <w:tr w:rsidR="0094373B" w:rsidRPr="00111908" w:rsidTr="0094373B">
        <w:tc>
          <w:tcPr>
            <w:tcW w:w="240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7) Акцизный сбор</w:t>
            </w:r>
          </w:p>
        </w:tc>
        <w:tc>
          <w:tcPr>
            <w:tcW w:w="255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ж) Метод распределения доходов между предприятиями, гражданами и государством.</w:t>
            </w:r>
          </w:p>
        </w:tc>
      </w:tr>
      <w:tr w:rsidR="0094373B" w:rsidRPr="00111908" w:rsidTr="0094373B">
        <w:tc>
          <w:tcPr>
            <w:tcW w:w="240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8) Преференции</w:t>
            </w:r>
          </w:p>
        </w:tc>
        <w:tc>
          <w:tcPr>
            <w:tcW w:w="255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з) Использование правительством права изменять налоговые ставки и расходовать средства.</w:t>
            </w:r>
          </w:p>
        </w:tc>
      </w:tr>
      <w:tr w:rsidR="0094373B" w:rsidRPr="00111908" w:rsidTr="0094373B">
        <w:tc>
          <w:tcPr>
            <w:tcW w:w="240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9) Прямые налоги</w:t>
            </w:r>
          </w:p>
        </w:tc>
        <w:tc>
          <w:tcPr>
            <w:tcW w:w="255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и) Увеличивают цену товара, так как включаются в виде надбавок в цену товара или тарифа на услуги и оплачиваются покупателем.</w:t>
            </w:r>
          </w:p>
        </w:tc>
      </w:tr>
      <w:tr w:rsidR="0094373B" w:rsidRPr="00111908" w:rsidTr="0094373B">
        <w:tc>
          <w:tcPr>
            <w:tcW w:w="240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10) Косвенные налоги</w:t>
            </w:r>
          </w:p>
        </w:tc>
        <w:tc>
          <w:tcPr>
            <w:tcW w:w="255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к) Устанавливаются непосредственно на доход или имущество налогоплательщика.</w:t>
            </w:r>
          </w:p>
        </w:tc>
      </w:tr>
      <w:tr w:rsidR="0094373B" w:rsidRPr="00111908" w:rsidTr="0094373B">
        <w:tc>
          <w:tcPr>
            <w:tcW w:w="240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11) Фискальная политика</w:t>
            </w:r>
          </w:p>
        </w:tc>
        <w:tc>
          <w:tcPr>
            <w:tcW w:w="255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л) Исключение из общего правила предусматриваются законом с учетом платежеспособности, участия в общественном производстве и других факторов.</w:t>
            </w:r>
          </w:p>
        </w:tc>
      </w:tr>
      <w:tr w:rsidR="0094373B" w:rsidRPr="00111908" w:rsidTr="0094373B">
        <w:tc>
          <w:tcPr>
            <w:tcW w:w="240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12) Налоговая льгота</w:t>
            </w:r>
          </w:p>
        </w:tc>
        <w:tc>
          <w:tcPr>
            <w:tcW w:w="255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м) Особые (предпочтительные) льготы, предоставляемые одним государством другому на началах взаимности или в одностороннем порядке без распространения на третьи страны; чаще всего применяются в виде скидок с таможенных пошлин.</w:t>
            </w:r>
          </w:p>
        </w:tc>
      </w:tr>
      <w:tr w:rsidR="0094373B" w:rsidRPr="00111908" w:rsidTr="0094373B">
        <w:tc>
          <w:tcPr>
            <w:tcW w:w="240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13) Тариф</w:t>
            </w:r>
          </w:p>
        </w:tc>
        <w:tc>
          <w:tcPr>
            <w:tcW w:w="2550" w:type="pct"/>
            <w:tcBorders>
              <w:top w:val="single" w:sz="6" w:space="0" w:color="CFDFEE"/>
            </w:tcBorders>
            <w:shd w:val="clear" w:color="auto" w:fill="FFFFFF"/>
            <w:tcMar>
              <w:top w:w="0" w:type="dxa"/>
              <w:left w:w="108" w:type="dxa"/>
              <w:bottom w:w="0" w:type="dxa"/>
              <w:right w:w="108" w:type="dxa"/>
            </w:tcMar>
            <w:hideMark/>
          </w:tcPr>
          <w:p w:rsidR="0094373B" w:rsidRPr="00111908" w:rsidRDefault="0094373B" w:rsidP="00111908">
            <w:pPr>
              <w:spacing w:after="0" w:line="240" w:lineRule="auto"/>
              <w:jc w:val="both"/>
              <w:rPr>
                <w:rFonts w:ascii="Times New Roman" w:eastAsia="Times New Roman" w:hAnsi="Times New Roman" w:cs="Times New Roman"/>
                <w:sz w:val="24"/>
                <w:szCs w:val="24"/>
                <w:lang w:eastAsia="ru-RU"/>
              </w:rPr>
            </w:pPr>
            <w:r w:rsidRPr="00111908">
              <w:rPr>
                <w:rFonts w:ascii="Times New Roman" w:eastAsia="Times New Roman" w:hAnsi="Times New Roman" w:cs="Times New Roman"/>
                <w:sz w:val="24"/>
                <w:szCs w:val="24"/>
                <w:lang w:eastAsia="ru-RU"/>
              </w:rPr>
              <w:t>н) Импортная пошлина.</w:t>
            </w:r>
          </w:p>
        </w:tc>
      </w:tr>
    </w:tbl>
    <w:p w:rsidR="00EA6DDC" w:rsidRPr="00111908" w:rsidRDefault="00EA6DDC" w:rsidP="00111908">
      <w:pPr>
        <w:pStyle w:val="NormalWeb"/>
        <w:widowControl w:val="0"/>
        <w:shd w:val="clear" w:color="auto" w:fill="FFFFFF"/>
        <w:spacing w:before="0" w:beforeAutospacing="0" w:after="0" w:afterAutospacing="0"/>
        <w:rPr>
          <w:rFonts w:ascii="Arial" w:hAnsi="Arial" w:cs="Arial"/>
        </w:rPr>
      </w:pPr>
    </w:p>
    <w:p w:rsidR="00EA6DDC" w:rsidRPr="00111908" w:rsidRDefault="0094373B" w:rsidP="00111908">
      <w:pPr>
        <w:pStyle w:val="NormalWeb"/>
        <w:widowControl w:val="0"/>
        <w:spacing w:before="0" w:beforeAutospacing="0" w:after="0" w:afterAutospacing="0"/>
        <w:ind w:firstLine="567"/>
        <w:jc w:val="center"/>
      </w:pPr>
      <w:r w:rsidRPr="00111908">
        <w:t>Задачи</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xml:space="preserve">1. </w:t>
      </w:r>
      <w:r w:rsidR="00B43299" w:rsidRPr="00111908">
        <w:rPr>
          <w:rFonts w:ascii="Times New Roman" w:eastAsia="Times New Roman" w:hAnsi="Times New Roman" w:cs="Times New Roman"/>
          <w:color w:val="333333"/>
          <w:sz w:val="24"/>
          <w:szCs w:val="24"/>
          <w:lang w:eastAsia="ru-RU"/>
        </w:rPr>
        <w:t>ТОО</w:t>
      </w:r>
      <w:r w:rsidRPr="00111908">
        <w:rPr>
          <w:rFonts w:ascii="Times New Roman" w:eastAsia="Times New Roman" w:hAnsi="Times New Roman" w:cs="Times New Roman"/>
          <w:color w:val="333333"/>
          <w:sz w:val="24"/>
          <w:szCs w:val="24"/>
          <w:lang w:eastAsia="ru-RU"/>
        </w:rPr>
        <w:t xml:space="preserve"> «Атлант» имеет ИНН 2540078291. Расшифруйте информацию, заложенную в идентификационный номер налогоплательщика.</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2. Фирма должна заплатить НДС за март текущего года не позднее 20 апреля, а это суббота.</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Определите:</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на какое число переносится крайний срок уплаты налога и можно ли заплатить налог до наступления крайнего срока.</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xml:space="preserve">3. Фирма должна уплатить налог на прибыль в сумме 24000 </w:t>
      </w:r>
      <w:r w:rsidR="00B43299" w:rsidRPr="00111908">
        <w:rPr>
          <w:rFonts w:ascii="Times New Roman" w:eastAsia="Times New Roman" w:hAnsi="Times New Roman" w:cs="Times New Roman"/>
          <w:color w:val="333333"/>
          <w:sz w:val="24"/>
          <w:szCs w:val="24"/>
          <w:lang w:eastAsia="ru-RU"/>
        </w:rPr>
        <w:t>тенге</w:t>
      </w:r>
      <w:proofErr w:type="gramStart"/>
      <w:r w:rsidRPr="00111908">
        <w:rPr>
          <w:rFonts w:ascii="Times New Roman" w:eastAsia="Times New Roman" w:hAnsi="Times New Roman" w:cs="Times New Roman"/>
          <w:color w:val="333333"/>
          <w:sz w:val="24"/>
          <w:szCs w:val="24"/>
          <w:lang w:eastAsia="ru-RU"/>
        </w:rPr>
        <w:t>.</w:t>
      </w:r>
      <w:proofErr w:type="gramEnd"/>
      <w:r w:rsidRPr="00111908">
        <w:rPr>
          <w:rFonts w:ascii="Times New Roman" w:eastAsia="Times New Roman" w:hAnsi="Times New Roman" w:cs="Times New Roman"/>
          <w:color w:val="333333"/>
          <w:sz w:val="24"/>
          <w:szCs w:val="24"/>
          <w:lang w:eastAsia="ru-RU"/>
        </w:rPr>
        <w:t xml:space="preserve"> </w:t>
      </w:r>
      <w:proofErr w:type="gramStart"/>
      <w:r w:rsidRPr="00111908">
        <w:rPr>
          <w:rFonts w:ascii="Times New Roman" w:eastAsia="Times New Roman" w:hAnsi="Times New Roman" w:cs="Times New Roman"/>
          <w:color w:val="333333"/>
          <w:sz w:val="24"/>
          <w:szCs w:val="24"/>
          <w:lang w:eastAsia="ru-RU"/>
        </w:rPr>
        <w:t>з</w:t>
      </w:r>
      <w:proofErr w:type="gramEnd"/>
      <w:r w:rsidRPr="00111908">
        <w:rPr>
          <w:rFonts w:ascii="Times New Roman" w:eastAsia="Times New Roman" w:hAnsi="Times New Roman" w:cs="Times New Roman"/>
          <w:color w:val="333333"/>
          <w:sz w:val="24"/>
          <w:szCs w:val="24"/>
          <w:lang w:eastAsia="ru-RU"/>
        </w:rPr>
        <w:t>а 2 квартал текущего года. По ошибке всю сумму перечислили в федеральный бюджет.</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Определите:</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срок уплаты данного налога;</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суммы платежей в бюджеты разных уровней.</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xml:space="preserve">4. </w:t>
      </w:r>
      <w:r w:rsidR="00B43299" w:rsidRPr="00111908">
        <w:rPr>
          <w:rFonts w:ascii="Times New Roman" w:eastAsia="Times New Roman" w:hAnsi="Times New Roman" w:cs="Times New Roman"/>
          <w:color w:val="333333"/>
          <w:sz w:val="24"/>
          <w:szCs w:val="24"/>
          <w:lang w:eastAsia="ru-RU"/>
        </w:rPr>
        <w:t>ТОО</w:t>
      </w:r>
      <w:r w:rsidRPr="00111908">
        <w:rPr>
          <w:rFonts w:ascii="Times New Roman" w:eastAsia="Times New Roman" w:hAnsi="Times New Roman" w:cs="Times New Roman"/>
          <w:color w:val="333333"/>
          <w:sz w:val="24"/>
          <w:szCs w:val="24"/>
          <w:lang w:eastAsia="ru-RU"/>
        </w:rPr>
        <w:t xml:space="preserve"> «Сфера» должно было заплатить НДС в размере 100000 </w:t>
      </w:r>
      <w:r w:rsidR="00B43299" w:rsidRPr="00111908">
        <w:rPr>
          <w:rFonts w:ascii="Times New Roman" w:eastAsia="Times New Roman" w:hAnsi="Times New Roman" w:cs="Times New Roman"/>
          <w:color w:val="333333"/>
          <w:sz w:val="24"/>
          <w:szCs w:val="24"/>
          <w:lang w:eastAsia="ru-RU"/>
        </w:rPr>
        <w:t>тенге</w:t>
      </w:r>
      <w:proofErr w:type="gramStart"/>
      <w:r w:rsidRPr="00111908">
        <w:rPr>
          <w:rFonts w:ascii="Times New Roman" w:eastAsia="Times New Roman" w:hAnsi="Times New Roman" w:cs="Times New Roman"/>
          <w:color w:val="333333"/>
          <w:sz w:val="24"/>
          <w:szCs w:val="24"/>
          <w:lang w:eastAsia="ru-RU"/>
        </w:rPr>
        <w:t>.</w:t>
      </w:r>
      <w:proofErr w:type="gramEnd"/>
      <w:r w:rsidRPr="00111908">
        <w:rPr>
          <w:rFonts w:ascii="Times New Roman" w:eastAsia="Times New Roman" w:hAnsi="Times New Roman" w:cs="Times New Roman"/>
          <w:color w:val="333333"/>
          <w:sz w:val="24"/>
          <w:szCs w:val="24"/>
          <w:lang w:eastAsia="ru-RU"/>
        </w:rPr>
        <w:t xml:space="preserve"> </w:t>
      </w:r>
      <w:proofErr w:type="gramStart"/>
      <w:r w:rsidRPr="00111908">
        <w:rPr>
          <w:rFonts w:ascii="Times New Roman" w:eastAsia="Times New Roman" w:hAnsi="Times New Roman" w:cs="Times New Roman"/>
          <w:color w:val="333333"/>
          <w:sz w:val="24"/>
          <w:szCs w:val="24"/>
          <w:lang w:eastAsia="ru-RU"/>
        </w:rPr>
        <w:t>н</w:t>
      </w:r>
      <w:proofErr w:type="gramEnd"/>
      <w:r w:rsidRPr="00111908">
        <w:rPr>
          <w:rFonts w:ascii="Times New Roman" w:eastAsia="Times New Roman" w:hAnsi="Times New Roman" w:cs="Times New Roman"/>
          <w:color w:val="333333"/>
          <w:sz w:val="24"/>
          <w:szCs w:val="24"/>
          <w:lang w:eastAsia="ru-RU"/>
        </w:rPr>
        <w:t>е позднее 20 октября текущего года, но оно это сделало 30 октября.</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lastRenderedPageBreak/>
        <w:t>Рассчитайте:</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количество дней просрочки платежа;</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сумму пени за просрочку платежа.</w:t>
      </w:r>
    </w:p>
    <w:p w:rsidR="0094373B" w:rsidRPr="00111908" w:rsidRDefault="0094373B" w:rsidP="00111908">
      <w:pPr>
        <w:pStyle w:val="ListParagraph"/>
        <w:numPr>
          <w:ilvl w:val="1"/>
          <w:numId w:val="6"/>
        </w:numPr>
        <w:shd w:val="clear" w:color="auto" w:fill="FFFFFF"/>
        <w:spacing w:after="0" w:line="240" w:lineRule="auto"/>
        <w:ind w:left="0"/>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В феврале 20</w:t>
      </w:r>
      <w:r w:rsidR="00B43299" w:rsidRPr="00111908">
        <w:rPr>
          <w:rFonts w:ascii="Times New Roman" w:eastAsia="Times New Roman" w:hAnsi="Times New Roman" w:cs="Times New Roman"/>
          <w:color w:val="333333"/>
          <w:sz w:val="24"/>
          <w:szCs w:val="24"/>
          <w:lang w:eastAsia="ru-RU"/>
        </w:rPr>
        <w:t>17</w:t>
      </w:r>
      <w:r w:rsidRPr="00111908">
        <w:rPr>
          <w:rFonts w:ascii="Times New Roman" w:eastAsia="Times New Roman" w:hAnsi="Times New Roman" w:cs="Times New Roman"/>
          <w:color w:val="333333"/>
          <w:sz w:val="24"/>
          <w:szCs w:val="24"/>
          <w:lang w:eastAsia="ru-RU"/>
        </w:rPr>
        <w:t xml:space="preserve"> года организация получила шестимесячную рассрочку по уплате налога на прибыль в связи с сезонным характером деятельности. По согласованному графику рассрочка в 10000 </w:t>
      </w:r>
      <w:r w:rsidR="00B43299" w:rsidRPr="00111908">
        <w:rPr>
          <w:rFonts w:ascii="Times New Roman" w:eastAsia="Times New Roman" w:hAnsi="Times New Roman" w:cs="Times New Roman"/>
          <w:color w:val="333333"/>
          <w:sz w:val="24"/>
          <w:szCs w:val="24"/>
          <w:lang w:eastAsia="ru-RU"/>
        </w:rPr>
        <w:t>тенге</w:t>
      </w:r>
      <w:r w:rsidRPr="00111908">
        <w:rPr>
          <w:rFonts w:ascii="Times New Roman" w:eastAsia="Times New Roman" w:hAnsi="Times New Roman" w:cs="Times New Roman"/>
          <w:color w:val="333333"/>
          <w:sz w:val="24"/>
          <w:szCs w:val="24"/>
          <w:lang w:eastAsia="ru-RU"/>
        </w:rPr>
        <w:t xml:space="preserve">. </w:t>
      </w:r>
      <w:r w:rsidR="00B43299" w:rsidRPr="00111908">
        <w:rPr>
          <w:rFonts w:ascii="Times New Roman" w:eastAsia="Times New Roman" w:hAnsi="Times New Roman" w:cs="Times New Roman"/>
          <w:color w:val="333333"/>
          <w:sz w:val="24"/>
          <w:szCs w:val="24"/>
          <w:lang w:eastAsia="ru-RU"/>
        </w:rPr>
        <w:t>Д</w:t>
      </w:r>
      <w:r w:rsidRPr="00111908">
        <w:rPr>
          <w:rFonts w:ascii="Times New Roman" w:eastAsia="Times New Roman" w:hAnsi="Times New Roman" w:cs="Times New Roman"/>
          <w:color w:val="333333"/>
          <w:sz w:val="24"/>
          <w:szCs w:val="24"/>
          <w:lang w:eastAsia="ru-RU"/>
        </w:rPr>
        <w:t>олжна платиться равными долями ежемесячно.</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Составьте график погашения налоговых платежей.</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Определите сумму платы за рассрочку налоговых платежей.</w:t>
      </w:r>
    </w:p>
    <w:p w:rsidR="0094373B" w:rsidRPr="00111908" w:rsidRDefault="0094373B" w:rsidP="00111908">
      <w:pPr>
        <w:pStyle w:val="ListParagraph"/>
        <w:numPr>
          <w:ilvl w:val="1"/>
          <w:numId w:val="6"/>
        </w:numPr>
        <w:shd w:val="clear" w:color="auto" w:fill="FFFFFF"/>
        <w:spacing w:after="0" w:line="240" w:lineRule="auto"/>
        <w:ind w:left="0"/>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xml:space="preserve">В начале года </w:t>
      </w:r>
      <w:r w:rsidR="00B43299" w:rsidRPr="00111908">
        <w:rPr>
          <w:rFonts w:ascii="Times New Roman" w:eastAsia="Times New Roman" w:hAnsi="Times New Roman" w:cs="Times New Roman"/>
          <w:color w:val="333333"/>
          <w:sz w:val="24"/>
          <w:szCs w:val="24"/>
          <w:lang w:eastAsia="ru-RU"/>
        </w:rPr>
        <w:t>АО</w:t>
      </w:r>
      <w:r w:rsidRPr="00111908">
        <w:rPr>
          <w:rFonts w:ascii="Times New Roman" w:eastAsia="Times New Roman" w:hAnsi="Times New Roman" w:cs="Times New Roman"/>
          <w:color w:val="333333"/>
          <w:sz w:val="24"/>
          <w:szCs w:val="24"/>
          <w:lang w:eastAsia="ru-RU"/>
        </w:rPr>
        <w:t xml:space="preserve"> «ДВ-Верфь» получила инвестиционный налоговый кредит по налогу на имущество. Срок кредита 1 год сумма 500000 </w:t>
      </w:r>
      <w:r w:rsidR="00B43299" w:rsidRPr="00111908">
        <w:rPr>
          <w:rFonts w:ascii="Times New Roman" w:eastAsia="Times New Roman" w:hAnsi="Times New Roman" w:cs="Times New Roman"/>
          <w:color w:val="333333"/>
          <w:sz w:val="24"/>
          <w:szCs w:val="24"/>
          <w:lang w:eastAsia="ru-RU"/>
        </w:rPr>
        <w:t>тенге</w:t>
      </w:r>
      <w:r w:rsidRPr="00111908">
        <w:rPr>
          <w:rFonts w:ascii="Times New Roman" w:eastAsia="Times New Roman" w:hAnsi="Times New Roman" w:cs="Times New Roman"/>
          <w:color w:val="333333"/>
          <w:sz w:val="24"/>
          <w:szCs w:val="24"/>
          <w:lang w:eastAsia="ru-RU"/>
        </w:rPr>
        <w:t xml:space="preserve">. По итогам 1 квартала был начислен налог на имущество в размере 200000 </w:t>
      </w:r>
      <w:r w:rsidR="00B43299" w:rsidRPr="00111908">
        <w:rPr>
          <w:rFonts w:ascii="Times New Roman" w:eastAsia="Times New Roman" w:hAnsi="Times New Roman" w:cs="Times New Roman"/>
          <w:color w:val="333333"/>
          <w:sz w:val="24"/>
          <w:szCs w:val="24"/>
          <w:lang w:eastAsia="ru-RU"/>
        </w:rPr>
        <w:t>тенге</w:t>
      </w:r>
      <w:r w:rsidRPr="00111908">
        <w:rPr>
          <w:rFonts w:ascii="Times New Roman" w:eastAsia="Times New Roman" w:hAnsi="Times New Roman" w:cs="Times New Roman"/>
          <w:color w:val="333333"/>
          <w:sz w:val="24"/>
          <w:szCs w:val="24"/>
          <w:lang w:eastAsia="ru-RU"/>
        </w:rPr>
        <w:t xml:space="preserve">. 2 квартал – 250000 </w:t>
      </w:r>
      <w:r w:rsidR="00B43299" w:rsidRPr="00111908">
        <w:rPr>
          <w:rFonts w:ascii="Times New Roman" w:eastAsia="Times New Roman" w:hAnsi="Times New Roman" w:cs="Times New Roman"/>
          <w:color w:val="333333"/>
          <w:sz w:val="24"/>
          <w:szCs w:val="24"/>
          <w:lang w:eastAsia="ru-RU"/>
        </w:rPr>
        <w:t>тенге</w:t>
      </w:r>
      <w:proofErr w:type="gramStart"/>
      <w:r w:rsidRPr="00111908">
        <w:rPr>
          <w:rFonts w:ascii="Times New Roman" w:eastAsia="Times New Roman" w:hAnsi="Times New Roman" w:cs="Times New Roman"/>
          <w:color w:val="333333"/>
          <w:sz w:val="24"/>
          <w:szCs w:val="24"/>
          <w:lang w:eastAsia="ru-RU"/>
        </w:rPr>
        <w:t xml:space="preserve">., </w:t>
      </w:r>
      <w:proofErr w:type="gramEnd"/>
      <w:r w:rsidRPr="00111908">
        <w:rPr>
          <w:rFonts w:ascii="Times New Roman" w:eastAsia="Times New Roman" w:hAnsi="Times New Roman" w:cs="Times New Roman"/>
          <w:color w:val="333333"/>
          <w:sz w:val="24"/>
          <w:szCs w:val="24"/>
          <w:lang w:eastAsia="ru-RU"/>
        </w:rPr>
        <w:t xml:space="preserve">3 квартал – 300000 </w:t>
      </w:r>
      <w:r w:rsidR="00B43299" w:rsidRPr="00111908">
        <w:rPr>
          <w:rFonts w:ascii="Times New Roman" w:eastAsia="Times New Roman" w:hAnsi="Times New Roman" w:cs="Times New Roman"/>
          <w:color w:val="333333"/>
          <w:sz w:val="24"/>
          <w:szCs w:val="24"/>
          <w:lang w:eastAsia="ru-RU"/>
        </w:rPr>
        <w:t>тенге</w:t>
      </w:r>
      <w:r w:rsidRPr="00111908">
        <w:rPr>
          <w:rFonts w:ascii="Times New Roman" w:eastAsia="Times New Roman" w:hAnsi="Times New Roman" w:cs="Times New Roman"/>
          <w:color w:val="333333"/>
          <w:sz w:val="24"/>
          <w:szCs w:val="24"/>
          <w:lang w:eastAsia="ru-RU"/>
        </w:rPr>
        <w:t xml:space="preserve">., 4 квартал – 350000 </w:t>
      </w:r>
      <w:r w:rsidR="00B43299" w:rsidRPr="00111908">
        <w:rPr>
          <w:rFonts w:ascii="Times New Roman" w:eastAsia="Times New Roman" w:hAnsi="Times New Roman" w:cs="Times New Roman"/>
          <w:color w:val="333333"/>
          <w:sz w:val="24"/>
          <w:szCs w:val="24"/>
          <w:lang w:eastAsia="ru-RU"/>
        </w:rPr>
        <w:t>тенге</w:t>
      </w:r>
      <w:r w:rsidRPr="00111908">
        <w:rPr>
          <w:rFonts w:ascii="Times New Roman" w:eastAsia="Times New Roman" w:hAnsi="Times New Roman" w:cs="Times New Roman"/>
          <w:color w:val="333333"/>
          <w:sz w:val="24"/>
          <w:szCs w:val="24"/>
          <w:lang w:eastAsia="ru-RU"/>
        </w:rPr>
        <w:t xml:space="preserve">., всего за год – 1100000 </w:t>
      </w:r>
      <w:r w:rsidR="00B43299" w:rsidRPr="00111908">
        <w:rPr>
          <w:rFonts w:ascii="Times New Roman" w:eastAsia="Times New Roman" w:hAnsi="Times New Roman" w:cs="Times New Roman"/>
          <w:color w:val="333333"/>
          <w:sz w:val="24"/>
          <w:szCs w:val="24"/>
          <w:lang w:eastAsia="ru-RU"/>
        </w:rPr>
        <w:t>тенге</w:t>
      </w:r>
      <w:r w:rsidRPr="00111908">
        <w:rPr>
          <w:rFonts w:ascii="Times New Roman" w:eastAsia="Times New Roman" w:hAnsi="Times New Roman" w:cs="Times New Roman"/>
          <w:color w:val="333333"/>
          <w:sz w:val="24"/>
          <w:szCs w:val="24"/>
          <w:lang w:eastAsia="ru-RU"/>
        </w:rPr>
        <w:t>.</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xml:space="preserve">Определите </w:t>
      </w:r>
      <w:proofErr w:type="gramStart"/>
      <w:r w:rsidRPr="00111908">
        <w:rPr>
          <w:rFonts w:ascii="Times New Roman" w:eastAsia="Times New Roman" w:hAnsi="Times New Roman" w:cs="Times New Roman"/>
          <w:color w:val="333333"/>
          <w:sz w:val="24"/>
          <w:szCs w:val="24"/>
          <w:lang w:eastAsia="ru-RU"/>
        </w:rPr>
        <w:t>по квартально</w:t>
      </w:r>
      <w:proofErr w:type="gramEnd"/>
      <w:r w:rsidRPr="00111908">
        <w:rPr>
          <w:rFonts w:ascii="Times New Roman" w:eastAsia="Times New Roman" w:hAnsi="Times New Roman" w:cs="Times New Roman"/>
          <w:color w:val="333333"/>
          <w:sz w:val="24"/>
          <w:szCs w:val="24"/>
          <w:lang w:eastAsia="ru-RU"/>
        </w:rPr>
        <w:t xml:space="preserve"> сумму уменьшения платежа налога в бюджет.</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7. Организация переплатила налог на рекламу в городской бюджет. В счет, каких платежей можно зачесть эту переплату?</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xml:space="preserve">8. </w:t>
      </w:r>
      <w:r w:rsidR="00B43299" w:rsidRPr="00111908">
        <w:rPr>
          <w:rFonts w:ascii="Times New Roman" w:eastAsia="Times New Roman" w:hAnsi="Times New Roman" w:cs="Times New Roman"/>
          <w:color w:val="333333"/>
          <w:sz w:val="24"/>
          <w:szCs w:val="24"/>
          <w:lang w:eastAsia="ru-RU"/>
        </w:rPr>
        <w:t>ТОО</w:t>
      </w:r>
      <w:r w:rsidRPr="00111908">
        <w:rPr>
          <w:rFonts w:ascii="Times New Roman" w:eastAsia="Times New Roman" w:hAnsi="Times New Roman" w:cs="Times New Roman"/>
          <w:color w:val="333333"/>
          <w:sz w:val="24"/>
          <w:szCs w:val="24"/>
          <w:lang w:eastAsia="ru-RU"/>
        </w:rPr>
        <w:t xml:space="preserve"> «Свет» переплатило налог на прибыль в федеральный бюджет в сумме 20000 </w:t>
      </w:r>
      <w:r w:rsidR="00B43299" w:rsidRPr="00111908">
        <w:rPr>
          <w:rFonts w:ascii="Times New Roman" w:eastAsia="Times New Roman" w:hAnsi="Times New Roman" w:cs="Times New Roman"/>
          <w:color w:val="333333"/>
          <w:sz w:val="24"/>
          <w:szCs w:val="24"/>
          <w:lang w:eastAsia="ru-RU"/>
        </w:rPr>
        <w:t>тенге</w:t>
      </w:r>
      <w:r w:rsidRPr="00111908">
        <w:rPr>
          <w:rFonts w:ascii="Times New Roman" w:eastAsia="Times New Roman" w:hAnsi="Times New Roman" w:cs="Times New Roman"/>
          <w:color w:val="333333"/>
          <w:sz w:val="24"/>
          <w:szCs w:val="24"/>
          <w:lang w:eastAsia="ru-RU"/>
        </w:rPr>
        <w:t xml:space="preserve">. В то же время у этой фирмы есть долги перед федеральным бюджетом: недоимка по НДС в размере 5000 </w:t>
      </w:r>
      <w:r w:rsidR="00B43299" w:rsidRPr="00111908">
        <w:rPr>
          <w:rFonts w:ascii="Times New Roman" w:eastAsia="Times New Roman" w:hAnsi="Times New Roman" w:cs="Times New Roman"/>
          <w:color w:val="333333"/>
          <w:sz w:val="24"/>
          <w:szCs w:val="24"/>
          <w:lang w:eastAsia="ru-RU"/>
        </w:rPr>
        <w:t>тенге</w:t>
      </w:r>
      <w:r w:rsidRPr="00111908">
        <w:rPr>
          <w:rFonts w:ascii="Times New Roman" w:eastAsia="Times New Roman" w:hAnsi="Times New Roman" w:cs="Times New Roman"/>
          <w:color w:val="333333"/>
          <w:sz w:val="24"/>
          <w:szCs w:val="24"/>
          <w:lang w:eastAsia="ru-RU"/>
        </w:rPr>
        <w:t xml:space="preserve">. </w:t>
      </w:r>
      <w:r w:rsidR="00B43299" w:rsidRPr="00111908">
        <w:rPr>
          <w:rFonts w:ascii="Times New Roman" w:eastAsia="Times New Roman" w:hAnsi="Times New Roman" w:cs="Times New Roman"/>
          <w:color w:val="333333"/>
          <w:sz w:val="24"/>
          <w:szCs w:val="24"/>
          <w:lang w:eastAsia="ru-RU"/>
        </w:rPr>
        <w:t>И</w:t>
      </w:r>
      <w:r w:rsidRPr="00111908">
        <w:rPr>
          <w:rFonts w:ascii="Times New Roman" w:eastAsia="Times New Roman" w:hAnsi="Times New Roman" w:cs="Times New Roman"/>
          <w:color w:val="333333"/>
          <w:sz w:val="24"/>
          <w:szCs w:val="24"/>
          <w:lang w:eastAsia="ru-RU"/>
        </w:rPr>
        <w:t xml:space="preserve"> задолженность по пеням в размере 2000 </w:t>
      </w:r>
      <w:r w:rsidR="00B43299" w:rsidRPr="00111908">
        <w:rPr>
          <w:rFonts w:ascii="Times New Roman" w:eastAsia="Times New Roman" w:hAnsi="Times New Roman" w:cs="Times New Roman"/>
          <w:color w:val="333333"/>
          <w:sz w:val="24"/>
          <w:szCs w:val="24"/>
          <w:lang w:eastAsia="ru-RU"/>
        </w:rPr>
        <w:t>тенге</w:t>
      </w:r>
      <w:r w:rsidRPr="00111908">
        <w:rPr>
          <w:rFonts w:ascii="Times New Roman" w:eastAsia="Times New Roman" w:hAnsi="Times New Roman" w:cs="Times New Roman"/>
          <w:color w:val="333333"/>
          <w:sz w:val="24"/>
          <w:szCs w:val="24"/>
          <w:lang w:eastAsia="ru-RU"/>
        </w:rPr>
        <w:t>.</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xml:space="preserve">Что в этом случае может предпринять </w:t>
      </w:r>
      <w:r w:rsidR="00B43299" w:rsidRPr="00111908">
        <w:rPr>
          <w:rFonts w:ascii="Times New Roman" w:eastAsia="Times New Roman" w:hAnsi="Times New Roman" w:cs="Times New Roman"/>
          <w:color w:val="333333"/>
          <w:sz w:val="24"/>
          <w:szCs w:val="24"/>
          <w:lang w:eastAsia="ru-RU"/>
        </w:rPr>
        <w:t>ТОО</w:t>
      </w:r>
      <w:r w:rsidRPr="00111908">
        <w:rPr>
          <w:rFonts w:ascii="Times New Roman" w:eastAsia="Times New Roman" w:hAnsi="Times New Roman" w:cs="Times New Roman"/>
          <w:color w:val="333333"/>
          <w:sz w:val="24"/>
          <w:szCs w:val="24"/>
          <w:lang w:eastAsia="ru-RU"/>
        </w:rPr>
        <w:t xml:space="preserve"> «Свет»?</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xml:space="preserve">9. 1 августа текущего года налоговая инспекция ошибочно списала с расчетного счета фирмы сумму 60000 </w:t>
      </w:r>
      <w:r w:rsidR="00B43299" w:rsidRPr="00111908">
        <w:rPr>
          <w:rFonts w:ascii="Times New Roman" w:eastAsia="Times New Roman" w:hAnsi="Times New Roman" w:cs="Times New Roman"/>
          <w:color w:val="333333"/>
          <w:sz w:val="24"/>
          <w:szCs w:val="24"/>
          <w:lang w:eastAsia="ru-RU"/>
        </w:rPr>
        <w:t>тенге</w:t>
      </w:r>
      <w:r w:rsidRPr="00111908">
        <w:rPr>
          <w:rFonts w:ascii="Times New Roman" w:eastAsia="Times New Roman" w:hAnsi="Times New Roman" w:cs="Times New Roman"/>
          <w:color w:val="333333"/>
          <w:sz w:val="24"/>
          <w:szCs w:val="24"/>
          <w:lang w:eastAsia="ru-RU"/>
        </w:rPr>
        <w:t>. 3 августа фирма обратилась с заявлением о возврате денег. 5 сентября налоговая вернула деньги обратно на счет фирмы.</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Определите сумму процентов, которую должна уплатить налоговая инспекция за переплату налога.</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10. Предприниматель И.И. Иванов получил требование об уплате налога. В нем отсутствовали дата, с которой начинают начисляться пени, ставка пеней, срок уплаты налога, предупреждение о последствиях неисполнения требования.</w:t>
      </w:r>
    </w:p>
    <w:p w:rsidR="0094373B" w:rsidRPr="00111908" w:rsidRDefault="0094373B" w:rsidP="00111908">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Законным ли является требование налоговой инспекции? Обоснуйте свой ответ.</w:t>
      </w:r>
    </w:p>
    <w:p w:rsidR="0094373B" w:rsidRPr="00111908" w:rsidRDefault="0094373B" w:rsidP="00111908">
      <w:pPr>
        <w:pStyle w:val="NormalWeb"/>
        <w:widowControl w:val="0"/>
        <w:spacing w:before="0" w:beforeAutospacing="0" w:after="0" w:afterAutospacing="0"/>
        <w:ind w:firstLine="567"/>
        <w:jc w:val="both"/>
      </w:pPr>
    </w:p>
    <w:p w:rsidR="00D61219" w:rsidRPr="00111908" w:rsidRDefault="00D61219" w:rsidP="00111908">
      <w:pPr>
        <w:pStyle w:val="NormalWeb"/>
        <w:widowControl w:val="0"/>
        <w:spacing w:before="0" w:beforeAutospacing="0" w:after="0" w:afterAutospacing="0"/>
        <w:ind w:firstLine="567"/>
        <w:jc w:val="both"/>
      </w:pPr>
    </w:p>
    <w:p w:rsidR="00D61219" w:rsidRPr="00111908" w:rsidRDefault="00B43299" w:rsidP="00111908">
      <w:pPr>
        <w:pStyle w:val="ListParagraph"/>
        <w:widowControl w:val="0"/>
        <w:spacing w:after="0" w:line="240" w:lineRule="auto"/>
        <w:ind w:left="0"/>
        <w:jc w:val="center"/>
        <w:rPr>
          <w:rFonts w:ascii="Times New Roman" w:hAnsi="Times New Roman" w:cs="Times New Roman"/>
          <w:sz w:val="24"/>
          <w:szCs w:val="24"/>
        </w:rPr>
      </w:pPr>
      <w:r w:rsidRPr="00111908">
        <w:rPr>
          <w:rFonts w:ascii="Times New Roman" w:hAnsi="Times New Roman" w:cs="Times New Roman"/>
          <w:sz w:val="24"/>
          <w:szCs w:val="24"/>
        </w:rPr>
        <w:t>Самостоятельная работа студентов</w:t>
      </w:r>
    </w:p>
    <w:p w:rsidR="00B43299" w:rsidRPr="00111908" w:rsidRDefault="00B43299" w:rsidP="00111908">
      <w:pPr>
        <w:pStyle w:val="ListParagraph"/>
        <w:numPr>
          <w:ilvl w:val="0"/>
          <w:numId w:val="10"/>
        </w:numPr>
        <w:shd w:val="clear" w:color="auto" w:fill="FFFFFF"/>
        <w:spacing w:after="0" w:line="240" w:lineRule="auto"/>
        <w:ind w:left="0" w:firstLine="709"/>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Составить криптограммы. Цель составления криптограмм состоит в том, чтобы правильно выстроенные слова по горизонтали позволили прочесть по вертикали зашифрованное слово.</w:t>
      </w:r>
    </w:p>
    <w:p w:rsidR="00B43299" w:rsidRPr="00111908" w:rsidRDefault="00B43299" w:rsidP="00111908">
      <w:pPr>
        <w:pStyle w:val="ListParagraph"/>
        <w:numPr>
          <w:ilvl w:val="0"/>
          <w:numId w:val="10"/>
        </w:numPr>
        <w:shd w:val="clear" w:color="auto" w:fill="FFFFFF"/>
        <w:spacing w:after="0" w:line="240" w:lineRule="auto"/>
        <w:ind w:left="0" w:firstLine="709"/>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Зашифрованное слово для криптограммы № 1 обозначает метод распределения доходов между предприятиями, гражданами и государством.</w:t>
      </w:r>
    </w:p>
    <w:p w:rsidR="00B43299" w:rsidRPr="00111908" w:rsidRDefault="00B43299" w:rsidP="00111908">
      <w:pPr>
        <w:pStyle w:val="ListParagraph"/>
        <w:numPr>
          <w:ilvl w:val="0"/>
          <w:numId w:val="10"/>
        </w:numPr>
        <w:shd w:val="clear" w:color="auto" w:fill="FFFFFF"/>
        <w:spacing w:after="0" w:line="240" w:lineRule="auto"/>
        <w:ind w:left="0" w:firstLine="709"/>
        <w:jc w:val="both"/>
        <w:rPr>
          <w:rFonts w:ascii="Times New Roman" w:eastAsia="Times New Roman" w:hAnsi="Times New Roman" w:cs="Times New Roman"/>
          <w:color w:val="333333"/>
          <w:sz w:val="24"/>
          <w:szCs w:val="24"/>
          <w:lang w:eastAsia="ru-RU"/>
        </w:rPr>
      </w:pPr>
      <w:r w:rsidRPr="00111908">
        <w:rPr>
          <w:rFonts w:ascii="Times New Roman" w:eastAsia="Times New Roman" w:hAnsi="Times New Roman" w:cs="Times New Roman"/>
          <w:color w:val="333333"/>
          <w:sz w:val="24"/>
          <w:szCs w:val="24"/>
          <w:lang w:eastAsia="ru-RU"/>
        </w:rPr>
        <w:t xml:space="preserve">Зашифрованное слово для криптограммы № 2 обозначает вид налогов, который взимается с </w:t>
      </w:r>
      <w:bookmarkStart w:id="0" w:name="_GoBack"/>
      <w:bookmarkEnd w:id="0"/>
      <w:r w:rsidRPr="00111908">
        <w:rPr>
          <w:rFonts w:ascii="Times New Roman" w:eastAsia="Times New Roman" w:hAnsi="Times New Roman" w:cs="Times New Roman"/>
          <w:color w:val="333333"/>
          <w:sz w:val="24"/>
          <w:szCs w:val="24"/>
          <w:lang w:eastAsia="ru-RU"/>
        </w:rPr>
        <w:t>отдельных товаров в силу их высокой доходности или монополии государства на их производство.</w:t>
      </w:r>
    </w:p>
    <w:p w:rsidR="00B43299" w:rsidRPr="00111908" w:rsidRDefault="00B43299" w:rsidP="00111908">
      <w:pPr>
        <w:pStyle w:val="ListParagraph"/>
        <w:widowControl w:val="0"/>
        <w:spacing w:after="0" w:line="240" w:lineRule="auto"/>
        <w:ind w:left="0"/>
        <w:jc w:val="center"/>
        <w:rPr>
          <w:sz w:val="24"/>
          <w:szCs w:val="24"/>
        </w:rPr>
      </w:pPr>
    </w:p>
    <w:p w:rsidR="00D61219" w:rsidRPr="00111908" w:rsidRDefault="00D61219" w:rsidP="00111908">
      <w:pPr>
        <w:pStyle w:val="ListParagraph"/>
        <w:widowControl w:val="0"/>
        <w:spacing w:after="0" w:line="240" w:lineRule="auto"/>
        <w:ind w:left="0"/>
        <w:jc w:val="both"/>
        <w:rPr>
          <w:rFonts w:ascii="Times New Roman" w:hAnsi="Times New Roman" w:cs="Times New Roman"/>
          <w:sz w:val="24"/>
          <w:szCs w:val="24"/>
        </w:rPr>
      </w:pPr>
    </w:p>
    <w:p w:rsidR="003A5FCE" w:rsidRPr="00111908" w:rsidRDefault="003A5FCE" w:rsidP="00111908">
      <w:pPr>
        <w:pStyle w:val="ListParagraph"/>
        <w:widowControl w:val="0"/>
        <w:spacing w:after="0" w:line="240" w:lineRule="auto"/>
        <w:ind w:left="0"/>
        <w:jc w:val="both"/>
        <w:rPr>
          <w:rFonts w:ascii="Times New Roman" w:hAnsi="Times New Roman" w:cs="Times New Roman"/>
          <w:sz w:val="24"/>
          <w:szCs w:val="24"/>
        </w:rPr>
      </w:pPr>
    </w:p>
    <w:sectPr w:rsidR="003A5FCE" w:rsidRPr="00111908" w:rsidSect="00EA6DDC">
      <w:footerReference w:type="default" r:id="rId7"/>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091" w:rsidRDefault="00B74091" w:rsidP="00F43F26">
      <w:pPr>
        <w:spacing w:after="0" w:line="240" w:lineRule="auto"/>
      </w:pPr>
      <w:r>
        <w:separator/>
      </w:r>
    </w:p>
  </w:endnote>
  <w:endnote w:type="continuationSeparator" w:id="0">
    <w:p w:rsidR="00B74091" w:rsidRDefault="00B74091" w:rsidP="00F43F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347786"/>
      <w:docPartObj>
        <w:docPartGallery w:val="Page Numbers (Bottom of Page)"/>
        <w:docPartUnique/>
      </w:docPartObj>
    </w:sdtPr>
    <w:sdtContent>
      <w:p w:rsidR="00F43F26" w:rsidRDefault="008A0009">
        <w:pPr>
          <w:pStyle w:val="Footer"/>
          <w:jc w:val="center"/>
        </w:pPr>
        <w:r>
          <w:fldChar w:fldCharType="begin"/>
        </w:r>
        <w:r w:rsidR="00F43F26">
          <w:instrText>PAGE   \* MERGEFORMAT</w:instrText>
        </w:r>
        <w:r>
          <w:fldChar w:fldCharType="separate"/>
        </w:r>
        <w:r w:rsidR="00111908">
          <w:rPr>
            <w:noProof/>
          </w:rPr>
          <w:t>1</w:t>
        </w:r>
        <w:r>
          <w:fldChar w:fldCharType="end"/>
        </w:r>
      </w:p>
    </w:sdtContent>
  </w:sdt>
  <w:p w:rsidR="00F43F26" w:rsidRDefault="00F43F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091" w:rsidRDefault="00B74091" w:rsidP="00F43F26">
      <w:pPr>
        <w:spacing w:after="0" w:line="240" w:lineRule="auto"/>
      </w:pPr>
      <w:r>
        <w:separator/>
      </w:r>
    </w:p>
  </w:footnote>
  <w:footnote w:type="continuationSeparator" w:id="0">
    <w:p w:rsidR="00B74091" w:rsidRDefault="00B74091" w:rsidP="00F43F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32421"/>
    <w:multiLevelType w:val="hybridMultilevel"/>
    <w:tmpl w:val="6096D5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D3C1176"/>
    <w:multiLevelType w:val="multilevel"/>
    <w:tmpl w:val="20501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9E6FE1"/>
    <w:multiLevelType w:val="multilevel"/>
    <w:tmpl w:val="BCF0C9CA"/>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5859BB"/>
    <w:multiLevelType w:val="hybridMultilevel"/>
    <w:tmpl w:val="65C488B6"/>
    <w:lvl w:ilvl="0" w:tplc="4D4E1BF0">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FD5F81"/>
    <w:multiLevelType w:val="multilevel"/>
    <w:tmpl w:val="5C12B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C51860"/>
    <w:multiLevelType w:val="multilevel"/>
    <w:tmpl w:val="B600C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97B667A"/>
    <w:multiLevelType w:val="multilevel"/>
    <w:tmpl w:val="2C088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39E528C"/>
    <w:multiLevelType w:val="multilevel"/>
    <w:tmpl w:val="088C1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4FE77BC"/>
    <w:multiLevelType w:val="multilevel"/>
    <w:tmpl w:val="8C7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7B3E30"/>
    <w:multiLevelType w:val="hybridMultilevel"/>
    <w:tmpl w:val="24483C3C"/>
    <w:lvl w:ilvl="0" w:tplc="1BDAD6AC">
      <w:start w:val="1"/>
      <w:numFmt w:val="decimal"/>
      <w:lvlText w:val="%1."/>
      <w:lvlJc w:val="left"/>
      <w:pPr>
        <w:ind w:left="644" w:hanging="360"/>
      </w:pPr>
      <w:rPr>
        <w:rFonts w:hint="default"/>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7"/>
  </w:num>
  <w:num w:numId="3">
    <w:abstractNumId w:val="5"/>
  </w:num>
  <w:num w:numId="4">
    <w:abstractNumId w:val="4"/>
  </w:num>
  <w:num w:numId="5">
    <w:abstractNumId w:val="8"/>
  </w:num>
  <w:num w:numId="6">
    <w:abstractNumId w:val="2"/>
  </w:num>
  <w:num w:numId="7">
    <w:abstractNumId w:val="6"/>
  </w:num>
  <w:num w:numId="8">
    <w:abstractNumId w:val="1"/>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2C25C9"/>
    <w:rsid w:val="00111908"/>
    <w:rsid w:val="00243C4E"/>
    <w:rsid w:val="00243F32"/>
    <w:rsid w:val="002C25C9"/>
    <w:rsid w:val="003A5FCE"/>
    <w:rsid w:val="008A0009"/>
    <w:rsid w:val="0094373B"/>
    <w:rsid w:val="00B43299"/>
    <w:rsid w:val="00B74091"/>
    <w:rsid w:val="00C05CA3"/>
    <w:rsid w:val="00C364DE"/>
    <w:rsid w:val="00D61219"/>
    <w:rsid w:val="00DA68DF"/>
    <w:rsid w:val="00EA6DDC"/>
    <w:rsid w:val="00F43F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0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1219"/>
    <w:pPr>
      <w:ind w:left="720"/>
      <w:contextualSpacing/>
    </w:pPr>
  </w:style>
  <w:style w:type="paragraph" w:styleId="NormalWeb">
    <w:name w:val="Normal (Web)"/>
    <w:basedOn w:val="Normal"/>
    <w:uiPriority w:val="99"/>
    <w:semiHidden/>
    <w:unhideWhenUsed/>
    <w:rsid w:val="00D612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D61219"/>
    <w:rPr>
      <w:b/>
      <w:bCs/>
    </w:rPr>
  </w:style>
  <w:style w:type="paragraph" w:styleId="Header">
    <w:name w:val="header"/>
    <w:basedOn w:val="Normal"/>
    <w:link w:val="HeaderChar"/>
    <w:uiPriority w:val="99"/>
    <w:unhideWhenUsed/>
    <w:rsid w:val="00F43F26"/>
    <w:pPr>
      <w:tabs>
        <w:tab w:val="center" w:pos="4677"/>
        <w:tab w:val="right" w:pos="9355"/>
      </w:tabs>
      <w:spacing w:after="0" w:line="240" w:lineRule="auto"/>
    </w:pPr>
  </w:style>
  <w:style w:type="character" w:customStyle="1" w:styleId="HeaderChar">
    <w:name w:val="Header Char"/>
    <w:basedOn w:val="DefaultParagraphFont"/>
    <w:link w:val="Header"/>
    <w:uiPriority w:val="99"/>
    <w:rsid w:val="00F43F26"/>
  </w:style>
  <w:style w:type="paragraph" w:styleId="Footer">
    <w:name w:val="footer"/>
    <w:basedOn w:val="Normal"/>
    <w:link w:val="FooterChar"/>
    <w:uiPriority w:val="99"/>
    <w:unhideWhenUsed/>
    <w:rsid w:val="00F43F26"/>
    <w:pPr>
      <w:tabs>
        <w:tab w:val="center" w:pos="4677"/>
        <w:tab w:val="right" w:pos="9355"/>
      </w:tabs>
      <w:spacing w:after="0" w:line="240" w:lineRule="auto"/>
    </w:pPr>
  </w:style>
  <w:style w:type="character" w:customStyle="1" w:styleId="FooterChar">
    <w:name w:val="Footer Char"/>
    <w:basedOn w:val="DefaultParagraphFont"/>
    <w:link w:val="Footer"/>
    <w:uiPriority w:val="99"/>
    <w:rsid w:val="00F43F26"/>
  </w:style>
  <w:style w:type="paragraph" w:styleId="BalloonText">
    <w:name w:val="Balloon Text"/>
    <w:basedOn w:val="Normal"/>
    <w:link w:val="BalloonTextChar"/>
    <w:uiPriority w:val="99"/>
    <w:semiHidden/>
    <w:unhideWhenUsed/>
    <w:rsid w:val="00F43F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3F26"/>
    <w:rPr>
      <w:rFonts w:ascii="Tahoma" w:hAnsi="Tahoma" w:cs="Tahoma"/>
      <w:sz w:val="16"/>
      <w:szCs w:val="16"/>
    </w:rPr>
  </w:style>
  <w:style w:type="paragraph" w:customStyle="1" w:styleId="a0">
    <w:name w:val="a0"/>
    <w:basedOn w:val="Normal"/>
    <w:rsid w:val="009437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
    <w:name w:val="Body Text Indent"/>
    <w:basedOn w:val="Normal"/>
    <w:link w:val="BodyTextIndentChar"/>
    <w:uiPriority w:val="99"/>
    <w:semiHidden/>
    <w:unhideWhenUsed/>
    <w:rsid w:val="009437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semiHidden/>
    <w:rsid w:val="0094373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1219"/>
    <w:pPr>
      <w:ind w:left="720"/>
      <w:contextualSpacing/>
    </w:pPr>
  </w:style>
  <w:style w:type="paragraph" w:styleId="a4">
    <w:name w:val="Normal (Web)"/>
    <w:basedOn w:val="a"/>
    <w:uiPriority w:val="99"/>
    <w:semiHidden/>
    <w:unhideWhenUsed/>
    <w:rsid w:val="00D612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61219"/>
    <w:rPr>
      <w:b/>
      <w:bCs/>
    </w:rPr>
  </w:style>
  <w:style w:type="paragraph" w:styleId="a6">
    <w:name w:val="header"/>
    <w:basedOn w:val="a"/>
    <w:link w:val="a7"/>
    <w:uiPriority w:val="99"/>
    <w:unhideWhenUsed/>
    <w:rsid w:val="00F43F2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43F26"/>
  </w:style>
  <w:style w:type="paragraph" w:styleId="a8">
    <w:name w:val="footer"/>
    <w:basedOn w:val="a"/>
    <w:link w:val="a9"/>
    <w:uiPriority w:val="99"/>
    <w:unhideWhenUsed/>
    <w:rsid w:val="00F43F2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43F26"/>
  </w:style>
  <w:style w:type="paragraph" w:styleId="aa">
    <w:name w:val="Balloon Text"/>
    <w:basedOn w:val="a"/>
    <w:link w:val="ab"/>
    <w:uiPriority w:val="99"/>
    <w:semiHidden/>
    <w:unhideWhenUsed/>
    <w:rsid w:val="00F43F2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43F26"/>
    <w:rPr>
      <w:rFonts w:ascii="Tahoma" w:hAnsi="Tahoma" w:cs="Tahoma"/>
      <w:sz w:val="16"/>
      <w:szCs w:val="16"/>
    </w:rPr>
  </w:style>
  <w:style w:type="paragraph" w:customStyle="1" w:styleId="a00">
    <w:name w:val="a0"/>
    <w:basedOn w:val="a"/>
    <w:rsid w:val="009437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Indent"/>
    <w:basedOn w:val="a"/>
    <w:link w:val="ad"/>
    <w:uiPriority w:val="99"/>
    <w:semiHidden/>
    <w:unhideWhenUsed/>
    <w:rsid w:val="009437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uiPriority w:val="99"/>
    <w:semiHidden/>
    <w:rsid w:val="0094373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9451247">
      <w:bodyDiv w:val="1"/>
      <w:marLeft w:val="0"/>
      <w:marRight w:val="0"/>
      <w:marTop w:val="0"/>
      <w:marBottom w:val="0"/>
      <w:divBdr>
        <w:top w:val="none" w:sz="0" w:space="0" w:color="auto"/>
        <w:left w:val="none" w:sz="0" w:space="0" w:color="auto"/>
        <w:bottom w:val="none" w:sz="0" w:space="0" w:color="auto"/>
        <w:right w:val="none" w:sz="0" w:space="0" w:color="auto"/>
      </w:divBdr>
    </w:div>
    <w:div w:id="333147846">
      <w:bodyDiv w:val="1"/>
      <w:marLeft w:val="0"/>
      <w:marRight w:val="0"/>
      <w:marTop w:val="0"/>
      <w:marBottom w:val="0"/>
      <w:divBdr>
        <w:top w:val="none" w:sz="0" w:space="0" w:color="auto"/>
        <w:left w:val="none" w:sz="0" w:space="0" w:color="auto"/>
        <w:bottom w:val="none" w:sz="0" w:space="0" w:color="auto"/>
        <w:right w:val="none" w:sz="0" w:space="0" w:color="auto"/>
      </w:divBdr>
    </w:div>
    <w:div w:id="443965341">
      <w:bodyDiv w:val="1"/>
      <w:marLeft w:val="0"/>
      <w:marRight w:val="0"/>
      <w:marTop w:val="0"/>
      <w:marBottom w:val="0"/>
      <w:divBdr>
        <w:top w:val="none" w:sz="0" w:space="0" w:color="auto"/>
        <w:left w:val="none" w:sz="0" w:space="0" w:color="auto"/>
        <w:bottom w:val="none" w:sz="0" w:space="0" w:color="auto"/>
        <w:right w:val="none" w:sz="0" w:space="0" w:color="auto"/>
      </w:divBdr>
    </w:div>
    <w:div w:id="533463840">
      <w:bodyDiv w:val="1"/>
      <w:marLeft w:val="0"/>
      <w:marRight w:val="0"/>
      <w:marTop w:val="0"/>
      <w:marBottom w:val="0"/>
      <w:divBdr>
        <w:top w:val="none" w:sz="0" w:space="0" w:color="auto"/>
        <w:left w:val="none" w:sz="0" w:space="0" w:color="auto"/>
        <w:bottom w:val="none" w:sz="0" w:space="0" w:color="auto"/>
        <w:right w:val="none" w:sz="0" w:space="0" w:color="auto"/>
      </w:divBdr>
    </w:div>
    <w:div w:id="539123542">
      <w:bodyDiv w:val="1"/>
      <w:marLeft w:val="0"/>
      <w:marRight w:val="0"/>
      <w:marTop w:val="0"/>
      <w:marBottom w:val="0"/>
      <w:divBdr>
        <w:top w:val="none" w:sz="0" w:space="0" w:color="auto"/>
        <w:left w:val="none" w:sz="0" w:space="0" w:color="auto"/>
        <w:bottom w:val="none" w:sz="0" w:space="0" w:color="auto"/>
        <w:right w:val="none" w:sz="0" w:space="0" w:color="auto"/>
      </w:divBdr>
    </w:div>
    <w:div w:id="839854492">
      <w:bodyDiv w:val="1"/>
      <w:marLeft w:val="0"/>
      <w:marRight w:val="0"/>
      <w:marTop w:val="0"/>
      <w:marBottom w:val="0"/>
      <w:divBdr>
        <w:top w:val="none" w:sz="0" w:space="0" w:color="auto"/>
        <w:left w:val="none" w:sz="0" w:space="0" w:color="auto"/>
        <w:bottom w:val="none" w:sz="0" w:space="0" w:color="auto"/>
        <w:right w:val="none" w:sz="0" w:space="0" w:color="auto"/>
      </w:divBdr>
    </w:div>
    <w:div w:id="858861282">
      <w:bodyDiv w:val="1"/>
      <w:marLeft w:val="0"/>
      <w:marRight w:val="0"/>
      <w:marTop w:val="0"/>
      <w:marBottom w:val="0"/>
      <w:divBdr>
        <w:top w:val="none" w:sz="0" w:space="0" w:color="auto"/>
        <w:left w:val="none" w:sz="0" w:space="0" w:color="auto"/>
        <w:bottom w:val="none" w:sz="0" w:space="0" w:color="auto"/>
        <w:right w:val="none" w:sz="0" w:space="0" w:color="auto"/>
      </w:divBdr>
    </w:div>
    <w:div w:id="1083144682">
      <w:bodyDiv w:val="1"/>
      <w:marLeft w:val="0"/>
      <w:marRight w:val="0"/>
      <w:marTop w:val="0"/>
      <w:marBottom w:val="0"/>
      <w:divBdr>
        <w:top w:val="none" w:sz="0" w:space="0" w:color="auto"/>
        <w:left w:val="none" w:sz="0" w:space="0" w:color="auto"/>
        <w:bottom w:val="none" w:sz="0" w:space="0" w:color="auto"/>
        <w:right w:val="none" w:sz="0" w:space="0" w:color="auto"/>
      </w:divBdr>
    </w:div>
    <w:div w:id="1218594238">
      <w:bodyDiv w:val="1"/>
      <w:marLeft w:val="0"/>
      <w:marRight w:val="0"/>
      <w:marTop w:val="0"/>
      <w:marBottom w:val="0"/>
      <w:divBdr>
        <w:top w:val="none" w:sz="0" w:space="0" w:color="auto"/>
        <w:left w:val="none" w:sz="0" w:space="0" w:color="auto"/>
        <w:bottom w:val="none" w:sz="0" w:space="0" w:color="auto"/>
        <w:right w:val="none" w:sz="0" w:space="0" w:color="auto"/>
      </w:divBdr>
    </w:div>
    <w:div w:id="1539004995">
      <w:bodyDiv w:val="1"/>
      <w:marLeft w:val="0"/>
      <w:marRight w:val="0"/>
      <w:marTop w:val="0"/>
      <w:marBottom w:val="0"/>
      <w:divBdr>
        <w:top w:val="none" w:sz="0" w:space="0" w:color="auto"/>
        <w:left w:val="none" w:sz="0" w:space="0" w:color="auto"/>
        <w:bottom w:val="none" w:sz="0" w:space="0" w:color="auto"/>
        <w:right w:val="none" w:sz="0" w:space="0" w:color="auto"/>
      </w:divBdr>
    </w:div>
    <w:div w:id="1752315102">
      <w:bodyDiv w:val="1"/>
      <w:marLeft w:val="0"/>
      <w:marRight w:val="0"/>
      <w:marTop w:val="0"/>
      <w:marBottom w:val="0"/>
      <w:divBdr>
        <w:top w:val="none" w:sz="0" w:space="0" w:color="auto"/>
        <w:left w:val="none" w:sz="0" w:space="0" w:color="auto"/>
        <w:bottom w:val="none" w:sz="0" w:space="0" w:color="auto"/>
        <w:right w:val="none" w:sz="0" w:space="0" w:color="auto"/>
      </w:divBdr>
    </w:div>
    <w:div w:id="177224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10</Pages>
  <Words>5024</Words>
  <Characters>28637</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dc:creator>
  <cp:keywords/>
  <dc:description/>
  <cp:lastModifiedBy>student</cp:lastModifiedBy>
  <cp:revision>11</cp:revision>
  <cp:lastPrinted>2018-09-05T03:55:00Z</cp:lastPrinted>
  <dcterms:created xsi:type="dcterms:W3CDTF">2018-04-24T09:54:00Z</dcterms:created>
  <dcterms:modified xsi:type="dcterms:W3CDTF">2019-02-08T05:29:00Z</dcterms:modified>
</cp:coreProperties>
</file>